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B00EF" w14:textId="4CE39D49" w:rsidR="004C39B9" w:rsidRDefault="004C39B9" w:rsidP="009F0031">
      <w:pPr>
        <w:tabs>
          <w:tab w:val="left" w:pos="0"/>
        </w:tabs>
        <w:autoSpaceDE w:val="0"/>
        <w:autoSpaceDN w:val="0"/>
        <w:adjustRightInd w:val="0"/>
        <w:outlineLvl w:val="0"/>
        <w:rPr>
          <w:rFonts w:ascii="Times New Roman" w:hAnsi="Times New Roman" w:cs="Times New Roman"/>
        </w:rPr>
      </w:pPr>
      <w:r w:rsidRPr="004F4A99">
        <w:rPr>
          <w:rFonts w:ascii="Times New Roman" w:eastAsia="Times New Roman" w:hAnsi="Times New Roman" w:cs="Times New Roman"/>
          <w:b/>
          <w:noProof/>
          <w:sz w:val="32"/>
          <w:szCs w:val="32"/>
          <w:lang w:eastAsia="en-IE"/>
        </w:rPr>
        <w:drawing>
          <wp:anchor distT="0" distB="0" distL="114300" distR="114300" simplePos="0" relativeHeight="251658240" behindDoc="0" locked="0" layoutInCell="1" allowOverlap="1" wp14:anchorId="735C0C77" wp14:editId="3F7A9A3E">
            <wp:simplePos x="0" y="0"/>
            <wp:positionH relativeFrom="column">
              <wp:posOffset>4955751</wp:posOffset>
            </wp:positionH>
            <wp:positionV relativeFrom="paragraph">
              <wp:posOffset>0</wp:posOffset>
            </wp:positionV>
            <wp:extent cx="726387" cy="1057275"/>
            <wp:effectExtent l="0" t="0" r="0" b="0"/>
            <wp:wrapThrough wrapText="bothSides">
              <wp:wrapPolygon edited="0">
                <wp:start x="0" y="0"/>
                <wp:lineTo x="0" y="21276"/>
                <wp:lineTo x="21165" y="21276"/>
                <wp:lineTo x="21165" y="0"/>
                <wp:lineTo x="0" y="0"/>
              </wp:wrapPolygon>
            </wp:wrapThrough>
            <wp:docPr id="2" name="Picture 2"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ry.Grealish\Desktop\New branding templates\CCR_Primary_Logo_Cres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387"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F7B45" w14:textId="3C9FA8B7" w:rsidR="004C39B9" w:rsidRPr="004C39B9" w:rsidRDefault="004C39B9" w:rsidP="004C39B9">
      <w:pPr>
        <w:tabs>
          <w:tab w:val="left" w:pos="0"/>
        </w:tabs>
        <w:ind w:right="-688"/>
        <w:jc w:val="center"/>
        <w:rPr>
          <w:rFonts w:ascii="Times New Roman" w:hAnsi="Times New Roman" w:cs="Times New Roman"/>
          <w:color w:val="000000" w:themeColor="text1"/>
          <w:sz w:val="32"/>
        </w:rPr>
      </w:pPr>
      <w:r w:rsidRPr="004C39B9">
        <w:rPr>
          <w:rFonts w:ascii="Times New Roman" w:hAnsi="Times New Roman" w:cs="Times New Roman"/>
          <w:b/>
          <w:bCs/>
          <w:color w:val="000000" w:themeColor="text1"/>
          <w:sz w:val="36"/>
          <w:szCs w:val="26"/>
        </w:rPr>
        <w:t>Child Safeguarding Statement</w:t>
      </w:r>
    </w:p>
    <w:p w14:paraId="61CF65B8" w14:textId="77777777" w:rsidR="004C39B9" w:rsidRDefault="004C39B9" w:rsidP="00281DBB">
      <w:pPr>
        <w:tabs>
          <w:tab w:val="left" w:pos="0"/>
        </w:tabs>
        <w:ind w:right="-688"/>
        <w:jc w:val="both"/>
        <w:rPr>
          <w:rFonts w:ascii="Times New Roman" w:hAnsi="Times New Roman" w:cs="Times New Roman"/>
        </w:rPr>
      </w:pPr>
    </w:p>
    <w:p w14:paraId="0607115C" w14:textId="77777777" w:rsidR="009F0031" w:rsidRDefault="009F0031" w:rsidP="00281DBB">
      <w:pPr>
        <w:tabs>
          <w:tab w:val="left" w:pos="0"/>
        </w:tabs>
        <w:ind w:right="-688"/>
        <w:jc w:val="both"/>
        <w:rPr>
          <w:rFonts w:ascii="Times New Roman" w:hAnsi="Times New Roman" w:cs="Times New Roman"/>
        </w:rPr>
      </w:pPr>
    </w:p>
    <w:p w14:paraId="021159A1" w14:textId="5315CA84" w:rsidR="00281DBB" w:rsidRPr="004C39B9" w:rsidRDefault="004C39B9" w:rsidP="00281DBB">
      <w:pPr>
        <w:tabs>
          <w:tab w:val="left" w:pos="0"/>
        </w:tabs>
        <w:ind w:right="-688"/>
        <w:jc w:val="both"/>
        <w:rPr>
          <w:rFonts w:ascii="Times New Roman" w:hAnsi="Times New Roman" w:cs="Times New Roman"/>
        </w:rPr>
      </w:pPr>
      <w:r>
        <w:rPr>
          <w:rFonts w:ascii="Times New Roman" w:hAnsi="Times New Roman" w:cs="Times New Roman"/>
        </w:rPr>
        <w:t>Cistercian College</w:t>
      </w:r>
      <w:r w:rsidR="00281DBB" w:rsidRPr="004C39B9">
        <w:rPr>
          <w:rFonts w:ascii="Times New Roman" w:hAnsi="Times New Roman" w:cs="Times New Roman"/>
        </w:rPr>
        <w:t xml:space="preserve"> is</w:t>
      </w:r>
      <w:r w:rsidR="00281DBB" w:rsidRPr="00552B89">
        <w:rPr>
          <w:rFonts w:ascii="Times New Roman" w:hAnsi="Times New Roman" w:cs="Times New Roman"/>
        </w:rPr>
        <w:t xml:space="preserve"> a</w:t>
      </w:r>
      <w:r>
        <w:rPr>
          <w:rFonts w:ascii="Times New Roman" w:hAnsi="Times New Roman" w:cs="Times New Roman"/>
        </w:rPr>
        <w:t xml:space="preserve"> </w:t>
      </w:r>
      <w:r w:rsidR="00281DBB" w:rsidRPr="00552B89">
        <w:rPr>
          <w:rFonts w:ascii="Times New Roman" w:hAnsi="Times New Roman" w:cs="Times New Roman"/>
        </w:rPr>
        <w:t>post-primary school providing post-primary education to pupils from First Year to Leaving Certificate Year</w:t>
      </w:r>
      <w:r>
        <w:rPr>
          <w:rFonts w:ascii="Times New Roman" w:hAnsi="Times New Roman" w:cs="Times New Roman"/>
        </w:rPr>
        <w:t xml:space="preserve">. </w:t>
      </w:r>
      <w:r w:rsidRPr="004C39B9">
        <w:rPr>
          <w:rFonts w:ascii="Times New Roman" w:eastAsia="Times New Roman" w:hAnsi="Times New Roman" w:cs="Times New Roman"/>
        </w:rPr>
        <w:t>Cistercian College operates boarding facilities for Day, 5 Day and 7 Day students.</w:t>
      </w:r>
    </w:p>
    <w:p w14:paraId="6EA8146E" w14:textId="7B2194C4"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C39B9">
        <w:rPr>
          <w:rFonts w:ascii="Times New Roman" w:hAnsi="Times New Roman" w:cs="Times New Roman"/>
        </w:rPr>
        <w:t>Cistercian College</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56F400A9"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w:t>
      </w:r>
      <w:r w:rsidR="004C39B9">
        <w:rPr>
          <w:rFonts w:ascii="Times New Roman" w:hAnsi="Times New Roman" w:cs="Times New Roman"/>
        </w:rPr>
        <w:t>s</w:t>
      </w:r>
      <w:r w:rsidR="008D4356">
        <w:rPr>
          <w:rFonts w:ascii="Times New Roman" w:hAnsi="Times New Roman" w:cs="Times New Roman"/>
        </w:rPr>
        <w:t xml:space="preserve"> (DLP) School - </w:t>
      </w:r>
      <w:r w:rsidR="004C39B9">
        <w:rPr>
          <w:rFonts w:ascii="Times New Roman" w:hAnsi="Times New Roman" w:cs="Times New Roman"/>
        </w:rPr>
        <w:t xml:space="preserve">Gerry Grealish </w:t>
      </w:r>
    </w:p>
    <w:p w14:paraId="69CA2F67" w14:textId="751D79D6" w:rsidR="008D4356" w:rsidRPr="00552B89" w:rsidRDefault="008D4356" w:rsidP="008D4356">
      <w:pPr>
        <w:tabs>
          <w:tab w:val="left" w:pos="0"/>
        </w:tabs>
        <w:spacing w:after="0" w:line="240" w:lineRule="auto"/>
        <w:ind w:right="-688"/>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Boarding – Felix Ross</w:t>
      </w:r>
    </w:p>
    <w:p w14:paraId="770A0491" w14:textId="77777777" w:rsidR="00281DBB" w:rsidRPr="00552B89" w:rsidRDefault="00281DBB" w:rsidP="00281DBB">
      <w:pPr>
        <w:ind w:left="720"/>
        <w:contextualSpacing/>
        <w:rPr>
          <w:rFonts w:ascii="Times New Roman" w:hAnsi="Times New Roman" w:cs="Times New Roman"/>
        </w:rPr>
      </w:pPr>
    </w:p>
    <w:p w14:paraId="565E27C2" w14:textId="04277948"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w:t>
      </w:r>
      <w:r w:rsidR="004C39B9">
        <w:rPr>
          <w:rFonts w:ascii="Times New Roman" w:hAnsi="Times New Roman" w:cs="Times New Roman"/>
        </w:rPr>
        <w:t>s</w:t>
      </w:r>
      <w:r w:rsidRPr="00552B89">
        <w:rPr>
          <w:rFonts w:ascii="Times New Roman" w:hAnsi="Times New Roman" w:cs="Times New Roman"/>
        </w:rPr>
        <w:t xml:space="preserve"> (Deputy DLP</w:t>
      </w:r>
      <w:r w:rsidR="00A61D18">
        <w:rPr>
          <w:rFonts w:ascii="Times New Roman" w:hAnsi="Times New Roman" w:cs="Times New Roman"/>
        </w:rPr>
        <w:t>)</w:t>
      </w:r>
      <w:r w:rsidRPr="00552B89">
        <w:rPr>
          <w:rFonts w:ascii="Times New Roman" w:hAnsi="Times New Roman" w:cs="Times New Roman"/>
        </w:rPr>
        <w:t xml:space="preserve"> </w:t>
      </w:r>
      <w:r w:rsidR="008D4356">
        <w:rPr>
          <w:rFonts w:ascii="Times New Roman" w:hAnsi="Times New Roman" w:cs="Times New Roman"/>
        </w:rPr>
        <w:t xml:space="preserve">School - </w:t>
      </w:r>
      <w:r w:rsidR="004C39B9">
        <w:rPr>
          <w:rFonts w:ascii="Times New Roman" w:hAnsi="Times New Roman" w:cs="Times New Roman"/>
        </w:rPr>
        <w:t>Catherine Smyth</w:t>
      </w:r>
    </w:p>
    <w:p w14:paraId="5B0D76BB" w14:textId="5813A17F" w:rsidR="003C4BB4" w:rsidRPr="004C39B9" w:rsidRDefault="008D4356" w:rsidP="008D4356">
      <w:pPr>
        <w:ind w:left="5040"/>
        <w:rPr>
          <w:rFonts w:ascii="Times New Roman" w:hAnsi="Times New Roman" w:cs="Times New Roman"/>
        </w:rPr>
      </w:pPr>
      <w:r>
        <w:rPr>
          <w:rFonts w:ascii="Times New Roman" w:hAnsi="Times New Roman" w:cs="Times New Roman"/>
        </w:rPr>
        <w:t xml:space="preserve">     Boarding – Frank Kelly</w:t>
      </w:r>
    </w:p>
    <w:p w14:paraId="76C1F20B" w14:textId="56B3575E"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 xml:space="preserve">The Relevant Person </w:t>
      </w:r>
      <w:r w:rsidR="004C39B9">
        <w:rPr>
          <w:rFonts w:ascii="Times New Roman" w:hAnsi="Times New Roman" w:cs="Times New Roman"/>
        </w:rPr>
        <w:t>is Gerry Grealish</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632CBF03"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w:t>
      </w:r>
      <w:r w:rsidR="009F0031">
        <w:rPr>
          <w:rFonts w:ascii="Times New Roman" w:hAnsi="Times New Roman" w:cs="Times New Roman"/>
        </w:rPr>
        <w:t>ú</w:t>
      </w:r>
      <w:r w:rsidRPr="00552B89">
        <w:rPr>
          <w:rFonts w:ascii="Times New Roman" w:hAnsi="Times New Roman" w:cs="Times New Roman"/>
        </w:rPr>
        <w:t>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7CF0471D"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5C5975">
        <w:rPr>
          <w:rFonts w:ascii="Times New Roman" w:hAnsi="Times New Roman" w:cs="Times New Roman"/>
        </w:rPr>
        <w:t>21</w:t>
      </w:r>
      <w:r w:rsidR="005C5975" w:rsidRPr="005C5975">
        <w:rPr>
          <w:rFonts w:ascii="Times New Roman" w:hAnsi="Times New Roman" w:cs="Times New Roman"/>
          <w:vertAlign w:val="superscript"/>
        </w:rPr>
        <w:t>st</w:t>
      </w:r>
      <w:r w:rsidR="005C5975">
        <w:rPr>
          <w:rFonts w:ascii="Times New Roman" w:hAnsi="Times New Roman" w:cs="Times New Roman"/>
        </w:rPr>
        <w:t xml:space="preserve"> of September 2023.</w:t>
      </w:r>
    </w:p>
    <w:p w14:paraId="2C189A1F" w14:textId="3866E6E0"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5C5975">
        <w:rPr>
          <w:rFonts w:ascii="Times New Roman" w:hAnsi="Times New Roman" w:cs="Times New Roman"/>
        </w:rPr>
        <w:t xml:space="preserve"> 21</w:t>
      </w:r>
      <w:r w:rsidR="005C5975" w:rsidRPr="005C5975">
        <w:rPr>
          <w:rFonts w:ascii="Times New Roman" w:hAnsi="Times New Roman" w:cs="Times New Roman"/>
          <w:vertAlign w:val="superscript"/>
        </w:rPr>
        <w:t>st</w:t>
      </w:r>
      <w:r w:rsidR="005C5975">
        <w:rPr>
          <w:rFonts w:ascii="Times New Roman" w:hAnsi="Times New Roman" w:cs="Times New Roman"/>
        </w:rPr>
        <w:t xml:space="preserve">  of September 2023</w:t>
      </w:r>
    </w:p>
    <w:p w14:paraId="31A80EEB" w14:textId="37367136" w:rsidR="009F0031" w:rsidRDefault="009F0031" w:rsidP="00281DBB">
      <w:pPr>
        <w:tabs>
          <w:tab w:val="left" w:pos="0"/>
        </w:tabs>
        <w:autoSpaceDE w:val="0"/>
        <w:autoSpaceDN w:val="0"/>
        <w:adjustRightInd w:val="0"/>
        <w:ind w:left="360" w:right="-688"/>
        <w:jc w:val="both"/>
        <w:rPr>
          <w:rFonts w:ascii="Times New Roman" w:hAnsi="Times New Roman" w:cs="Times New Roman"/>
        </w:rPr>
      </w:pPr>
      <w:r>
        <w:rPr>
          <w:noProof/>
          <w:lang w:eastAsia="en-IE"/>
        </w:rPr>
        <w:drawing>
          <wp:inline distT="0" distB="0" distL="0" distR="0" wp14:anchorId="1DAC1A01" wp14:editId="65E30FFE">
            <wp:extent cx="1942839" cy="782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43127" cy="782436"/>
                    </a:xfrm>
                    <a:prstGeom prst="rect">
                      <a:avLst/>
                    </a:prstGeom>
                  </pic:spPr>
                </pic:pic>
              </a:graphicData>
            </a:graphic>
          </wp:inline>
        </w:drawing>
      </w:r>
      <w:r w:rsidR="009B30A2">
        <w:rPr>
          <w:rFonts w:ascii="Times New Roman" w:hAnsi="Times New Roman" w:cs="Times New Roman"/>
        </w:rPr>
        <w:tab/>
      </w:r>
      <w:r w:rsidR="009B30A2">
        <w:rPr>
          <w:rFonts w:ascii="Times New Roman" w:hAnsi="Times New Roman" w:cs="Times New Roman"/>
        </w:rPr>
        <w:tab/>
      </w:r>
      <w:r w:rsidR="009B30A2">
        <w:rPr>
          <w:rFonts w:ascii="Times New Roman" w:hAnsi="Times New Roman" w:cs="Times New Roman"/>
        </w:rPr>
        <w:tab/>
      </w:r>
      <w:r w:rsidR="009B30A2">
        <w:rPr>
          <w:rFonts w:ascii="Times New Roman" w:hAnsi="Times New Roman" w:cs="Times New Roman"/>
          <w:noProof/>
          <w:lang w:eastAsia="en-IE"/>
        </w:rPr>
        <w:drawing>
          <wp:inline distT="0" distB="0" distL="0" distR="0" wp14:anchorId="3EA201C1" wp14:editId="528B3356">
            <wp:extent cx="2147590" cy="7048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6556" cy="711075"/>
                    </a:xfrm>
                    <a:prstGeom prst="rect">
                      <a:avLst/>
                    </a:prstGeom>
                  </pic:spPr>
                </pic:pic>
              </a:graphicData>
            </a:graphic>
          </wp:inline>
        </w:drawing>
      </w:r>
    </w:p>
    <w:p w14:paraId="3E58D37C" w14:textId="5C5A2DFD" w:rsidR="009F0031" w:rsidRDefault="009F0031" w:rsidP="009F0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                  ____________________________________</w:t>
      </w:r>
    </w:p>
    <w:p w14:paraId="2652FB8C" w14:textId="77777777" w:rsidR="009F0031" w:rsidRDefault="009F0031" w:rsidP="009F0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Keegan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Gerard Grealish                                    Chairman, Board of Management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Principal/Board of Management Secretary         </w:t>
      </w:r>
    </w:p>
    <w:p w14:paraId="181B4156" w14:textId="61499E2E" w:rsidR="009F0031" w:rsidRDefault="009F0031" w:rsidP="009F0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21/09/2023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 21/09/2023</w:t>
      </w:r>
      <w:r>
        <w:rPr>
          <w:rFonts w:ascii="Times New Roman" w:eastAsia="Times New Roman" w:hAnsi="Times New Roman" w:cs="Times New Roman"/>
          <w:b/>
          <w:sz w:val="24"/>
          <w:szCs w:val="24"/>
        </w:rPr>
        <w:tab/>
      </w:r>
    </w:p>
    <w:p w14:paraId="1EF708FF" w14:textId="7EADFE3C" w:rsidR="00784D77" w:rsidRPr="004C39B9" w:rsidRDefault="009F0031" w:rsidP="00784D77">
      <w:pPr>
        <w:rPr>
          <w:rFonts w:ascii="Times New Roman" w:hAnsi="Times New Roman" w:cs="Times New Roman"/>
          <w:color w:val="000000" w:themeColor="text1"/>
          <w:sz w:val="40"/>
          <w:szCs w:val="26"/>
        </w:rPr>
      </w:pPr>
      <w:r>
        <w:rPr>
          <w:rFonts w:ascii="Times New Roman" w:eastAsia="Times New Roman" w:hAnsi="Times New Roman" w:cs="Times New Roman"/>
          <w:b/>
          <w:sz w:val="24"/>
          <w:szCs w:val="24"/>
        </w:rPr>
        <w:lastRenderedPageBreak/>
        <w:t xml:space="preserve"> </w:t>
      </w:r>
      <w:r w:rsidRPr="004F4A99">
        <w:rPr>
          <w:rFonts w:ascii="Times New Roman" w:eastAsia="Times New Roman" w:hAnsi="Times New Roman" w:cs="Times New Roman"/>
          <w:b/>
          <w:noProof/>
          <w:sz w:val="32"/>
          <w:szCs w:val="32"/>
          <w:lang w:eastAsia="en-IE"/>
        </w:rPr>
        <w:drawing>
          <wp:anchor distT="0" distB="0" distL="114300" distR="114300" simplePos="0" relativeHeight="251660288" behindDoc="0" locked="0" layoutInCell="1" allowOverlap="1" wp14:anchorId="6AF3808F" wp14:editId="43863563">
            <wp:simplePos x="0" y="0"/>
            <wp:positionH relativeFrom="margin">
              <wp:align>right</wp:align>
            </wp:positionH>
            <wp:positionV relativeFrom="paragraph">
              <wp:posOffset>0</wp:posOffset>
            </wp:positionV>
            <wp:extent cx="725805" cy="1057275"/>
            <wp:effectExtent l="0" t="0" r="0" b="9525"/>
            <wp:wrapThrough wrapText="bothSides">
              <wp:wrapPolygon edited="0">
                <wp:start x="0" y="0"/>
                <wp:lineTo x="0" y="21405"/>
                <wp:lineTo x="20976" y="21405"/>
                <wp:lineTo x="20976" y="0"/>
                <wp:lineTo x="0" y="0"/>
              </wp:wrapPolygon>
            </wp:wrapThrough>
            <wp:docPr id="3" name="Picture 3"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ry.Grealish\Desktop\New branding templates\CCR_Primary_Logo_Cres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8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D77" w:rsidRPr="004C39B9">
        <w:rPr>
          <w:rFonts w:ascii="Times New Roman" w:eastAsia="Times New Roman" w:hAnsi="Times New Roman" w:cs="Times New Roman"/>
          <w:b/>
          <w:bCs/>
          <w:color w:val="000000" w:themeColor="text1"/>
          <w:sz w:val="40"/>
          <w:szCs w:val="26"/>
          <w:lang w:val="en-GB" w:eastAsia="en-GB"/>
        </w:rPr>
        <w:t>Child Safeg</w:t>
      </w:r>
      <w:r w:rsidR="00E95289" w:rsidRPr="004C39B9">
        <w:rPr>
          <w:rFonts w:ascii="Times New Roman" w:eastAsia="Times New Roman" w:hAnsi="Times New Roman" w:cs="Times New Roman"/>
          <w:b/>
          <w:bCs/>
          <w:color w:val="000000" w:themeColor="text1"/>
          <w:sz w:val="40"/>
          <w:szCs w:val="26"/>
          <w:lang w:val="en-GB" w:eastAsia="en-GB"/>
        </w:rPr>
        <w:t xml:space="preserve">uarding Risk Assessment </w:t>
      </w:r>
    </w:p>
    <w:p w14:paraId="1318A23A" w14:textId="77777777" w:rsidR="004C39B9" w:rsidRDefault="004C39B9" w:rsidP="00784D77">
      <w:pPr>
        <w:spacing w:after="0" w:line="240" w:lineRule="auto"/>
        <w:rPr>
          <w:rFonts w:ascii="Times New Roman" w:eastAsia="Times New Roman" w:hAnsi="Times New Roman" w:cs="Times New Roman"/>
          <w:b/>
          <w:bCs/>
          <w:color w:val="78A22D"/>
          <w:sz w:val="24"/>
          <w:szCs w:val="24"/>
          <w:lang w:val="en-GB" w:eastAsia="en-GB"/>
        </w:rPr>
      </w:pPr>
    </w:p>
    <w:p w14:paraId="2DEC2D49" w14:textId="77777777" w:rsidR="004C39B9" w:rsidRDefault="004C39B9" w:rsidP="00784D77">
      <w:pPr>
        <w:spacing w:after="0" w:line="240" w:lineRule="auto"/>
        <w:rPr>
          <w:rFonts w:ascii="Times New Roman" w:hAnsi="Times New Roman" w:cs="Times New Roman"/>
        </w:rPr>
      </w:pPr>
    </w:p>
    <w:p w14:paraId="7C9DC0CC" w14:textId="77777777" w:rsidR="009F0031" w:rsidRDefault="009F0031" w:rsidP="00784D77">
      <w:pPr>
        <w:spacing w:after="0" w:line="240" w:lineRule="auto"/>
        <w:rPr>
          <w:rFonts w:ascii="Times New Roman" w:hAnsi="Times New Roman" w:cs="Times New Roman"/>
        </w:rPr>
      </w:pPr>
    </w:p>
    <w:p w14:paraId="7D6BB8E1" w14:textId="77777777" w:rsidR="009F0031" w:rsidRDefault="009F0031" w:rsidP="00784D77">
      <w:pPr>
        <w:spacing w:after="0" w:line="240" w:lineRule="auto"/>
        <w:rPr>
          <w:rFonts w:ascii="Times New Roman" w:hAnsi="Times New Roman" w:cs="Times New Roman"/>
        </w:rPr>
      </w:pPr>
    </w:p>
    <w:p w14:paraId="31C3C264" w14:textId="77777777" w:rsidR="009F0031" w:rsidRDefault="009F0031" w:rsidP="00784D77">
      <w:pPr>
        <w:spacing w:after="0" w:line="240" w:lineRule="auto"/>
        <w:rPr>
          <w:rFonts w:ascii="Times New Roman" w:hAnsi="Times New Roman" w:cs="Times New Roman"/>
        </w:rPr>
      </w:pPr>
    </w:p>
    <w:p w14:paraId="3728F1AE" w14:textId="0EBADD2D"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w:t>
      </w:r>
      <w:r w:rsidR="004C39B9">
        <w:rPr>
          <w:rFonts w:ascii="Times New Roman" w:hAnsi="Times New Roman" w:cs="Times New Roman"/>
        </w:rPr>
        <w:t xml:space="preserve">f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of </w:t>
      </w:r>
      <w:r w:rsidR="004C39B9">
        <w:rPr>
          <w:rFonts w:ascii="Times New Roman" w:hAnsi="Times New Roman" w:cs="Times New Roman"/>
        </w:rPr>
        <w:t>Cistercian College.</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5A3DF82C"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9F0031">
        <w:rPr>
          <w:rFonts w:ascii="Times New Roman" w:hAnsi="Times New Roman" w:cs="Times New Roman"/>
          <w:b/>
        </w:rPr>
        <w:t>:</w:t>
      </w:r>
    </w:p>
    <w:tbl>
      <w:tblPr>
        <w:tblStyle w:val="TableGrid"/>
        <w:tblW w:w="9351" w:type="dxa"/>
        <w:tblLook w:val="04A0" w:firstRow="1" w:lastRow="0" w:firstColumn="1" w:lastColumn="0" w:noHBand="0" w:noVBand="1"/>
      </w:tblPr>
      <w:tblGrid>
        <w:gridCol w:w="9351"/>
      </w:tblGrid>
      <w:tr w:rsidR="00784D77" w14:paraId="6D52AB40" w14:textId="77777777" w:rsidTr="004C39B9">
        <w:tc>
          <w:tcPr>
            <w:tcW w:w="9351" w:type="dxa"/>
          </w:tcPr>
          <w:p w14:paraId="2DE3CAB1"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Morning wakeup call</w:t>
            </w:r>
          </w:p>
          <w:p w14:paraId="16E3BF4C"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Washroom areas</w:t>
            </w:r>
          </w:p>
          <w:p w14:paraId="3A2E75AA"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w:t>
            </w:r>
          </w:p>
          <w:p w14:paraId="2364D74C"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halls</w:t>
            </w:r>
          </w:p>
          <w:p w14:paraId="6EA43E98"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arrival of day pupils </w:t>
            </w:r>
          </w:p>
          <w:p w14:paraId="2E025211"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Church – morning assembly</w:t>
            </w:r>
          </w:p>
          <w:p w14:paraId="2A1331F7"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Morning break </w:t>
            </w:r>
          </w:p>
          <w:p w14:paraId="3D7097C3"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Lunchtime for students including queue system and having lunch in the ref</w:t>
            </w:r>
          </w:p>
          <w:p w14:paraId="237AF52C"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Toilet facilities</w:t>
            </w:r>
          </w:p>
          <w:p w14:paraId="3F1C70F3"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Congregation in locker rooms, common rooms and concourse area during breaks</w:t>
            </w:r>
          </w:p>
          <w:p w14:paraId="4125FD8F" w14:textId="77777777" w:rsidR="004C39B9" w:rsidRPr="009B1BA2" w:rsidRDefault="004C39B9" w:rsidP="004C39B9">
            <w:pPr>
              <w:numPr>
                <w:ilvl w:val="0"/>
                <w:numId w:val="11"/>
              </w:numPr>
              <w:pBdr>
                <w:top w:val="nil"/>
                <w:left w:val="nil"/>
                <w:bottom w:val="nil"/>
                <w:right w:val="nil"/>
                <w:between w:val="nil"/>
              </w:pBdr>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The use of dressing rooms/toilets/changing/shower areas in school and boarding houses)</w:t>
            </w:r>
          </w:p>
          <w:p w14:paraId="697D2446" w14:textId="77777777" w:rsidR="004C39B9" w:rsidRPr="009B1BA2" w:rsidRDefault="004C39B9" w:rsidP="004C39B9">
            <w:pPr>
              <w:numPr>
                <w:ilvl w:val="0"/>
                <w:numId w:val="11"/>
              </w:numPr>
              <w:pBdr>
                <w:top w:val="nil"/>
                <w:left w:val="nil"/>
                <w:bottom w:val="nil"/>
                <w:right w:val="nil"/>
                <w:between w:val="nil"/>
              </w:pBdr>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Provision of residential facilities for boarders</w:t>
            </w:r>
          </w:p>
          <w:p w14:paraId="00E57CA8"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 playing fields and all sporting activities</w:t>
            </w:r>
          </w:p>
          <w:p w14:paraId="7EEBE9BB"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recreation activities during both breaks</w:t>
            </w:r>
          </w:p>
          <w:p w14:paraId="3B72ADAF"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Technology in areas other than the classroom </w:t>
            </w:r>
          </w:p>
          <w:p w14:paraId="397DF69B"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outings – day trips</w:t>
            </w:r>
          </w:p>
          <w:p w14:paraId="306A5E98" w14:textId="77777777" w:rsidR="004C39B9" w:rsidRDefault="004C39B9" w:rsidP="004C39B9">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trips involving overnight stay</w:t>
            </w:r>
          </w:p>
          <w:p w14:paraId="7BBBAF3A"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trips involving foreign travel</w:t>
            </w:r>
          </w:p>
          <w:p w14:paraId="6A3E453F"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teaching </w:t>
            </w:r>
          </w:p>
          <w:p w14:paraId="71F3616B"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teaching </w:t>
            </w:r>
          </w:p>
          <w:p w14:paraId="20ED366A"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counselling </w:t>
            </w:r>
          </w:p>
          <w:p w14:paraId="474D53C1"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Coaching – both group and one-to-one</w:t>
            </w:r>
          </w:p>
          <w:p w14:paraId="7C92E562"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One-to-one medical care</w:t>
            </w:r>
          </w:p>
          <w:p w14:paraId="2A76CB60"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Outdoor teaching activities </w:t>
            </w:r>
          </w:p>
          <w:p w14:paraId="2A64F592"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Dormitories for 5 and 7 day boarders  </w:t>
            </w:r>
          </w:p>
          <w:p w14:paraId="7E2DB7C1"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Sports Day</w:t>
            </w:r>
          </w:p>
          <w:p w14:paraId="3AEF5F86"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Fundraising events involving pupils </w:t>
            </w:r>
          </w:p>
          <w:p w14:paraId="0C306DA0"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off-site facilities for College activities </w:t>
            </w:r>
          </w:p>
          <w:p w14:paraId="38EA53B7"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children with special educational needs, including intimate care where needed.</w:t>
            </w:r>
          </w:p>
          <w:p w14:paraId="109A5CFD"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any vulnerable adult students, including intimate care where needed.</w:t>
            </w:r>
          </w:p>
          <w:p w14:paraId="0CEE10A8"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challenging behaviour amongst pupils, including appropriate use of restraint where required</w:t>
            </w:r>
          </w:p>
          <w:p w14:paraId="2401C018"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Medicine</w:t>
            </w:r>
          </w:p>
          <w:p w14:paraId="723321FF"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of First Aid </w:t>
            </w:r>
          </w:p>
          <w:p w14:paraId="2EAC2634"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provision in respect of Wellbeing, SPHE and RSE</w:t>
            </w:r>
          </w:p>
          <w:p w14:paraId="1D426864"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dealing with bullying amongst pupils</w:t>
            </w:r>
          </w:p>
          <w:p w14:paraId="17AB9375"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College personnel in child protection matters</w:t>
            </w:r>
          </w:p>
          <w:p w14:paraId="2C449BCA"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supplement curriculum </w:t>
            </w:r>
          </w:p>
          <w:p w14:paraId="5F195545"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support sports and other extra-curricular activities </w:t>
            </w:r>
          </w:p>
          <w:p w14:paraId="2F1B6F0A" w14:textId="0DBDCCB1" w:rsidR="004C39B9" w:rsidRP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Care of pupils with specific vulnerabilities/ needs including: </w:t>
            </w:r>
            <w:r w:rsidRPr="004C39B9">
              <w:rPr>
                <w:rFonts w:ascii="Times New Roman" w:eastAsia="Times New Roman" w:hAnsi="Times New Roman" w:cs="Times New Roman"/>
                <w:color w:val="000000"/>
                <w:sz w:val="24"/>
                <w:szCs w:val="24"/>
              </w:rPr>
              <w:t>Lesbian, gay, bisexual or transgender (LGBT) children</w:t>
            </w:r>
          </w:p>
          <w:p w14:paraId="4A7F9731" w14:textId="77777777" w:rsidR="004C39B9" w:rsidRDefault="004C39B9" w:rsidP="004C39B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perceived to be LGBT</w:t>
            </w:r>
          </w:p>
          <w:p w14:paraId="1BD8145C" w14:textId="77777777" w:rsidR="004C39B9" w:rsidRDefault="004C39B9" w:rsidP="004C39B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of minority religious faiths and none</w:t>
            </w:r>
          </w:p>
          <w:p w14:paraId="4B91D3EE" w14:textId="77777777" w:rsidR="004C39B9" w:rsidRDefault="004C39B9" w:rsidP="004C39B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International students</w:t>
            </w:r>
          </w:p>
          <w:p w14:paraId="347C2861"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 of College personnel including:</w:t>
            </w:r>
          </w:p>
          <w:p w14:paraId="1A25DFB1"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w:t>
            </w:r>
          </w:p>
          <w:p w14:paraId="3A034398"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Caretaker/Secretary/Cleaners</w:t>
            </w:r>
          </w:p>
          <w:p w14:paraId="2A450433"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coaches and Music tutors</w:t>
            </w:r>
          </w:p>
          <w:p w14:paraId="34BED42C"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Tutors/Guest Speakers </w:t>
            </w:r>
          </w:p>
          <w:p w14:paraId="17DE65F1"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Volunteers/Parents in College activities</w:t>
            </w:r>
          </w:p>
          <w:p w14:paraId="49F98CBE" w14:textId="77777777" w:rsidR="004C39B9" w:rsidRDefault="004C39B9" w:rsidP="004C39B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in College at any time when students are present </w:t>
            </w:r>
          </w:p>
          <w:p w14:paraId="059925BA"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ceremonies/religious instruction external to the College</w:t>
            </w:r>
          </w:p>
          <w:p w14:paraId="5F48F5BC"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Information and Communication Technology by pupils in College</w:t>
            </w:r>
          </w:p>
          <w:p w14:paraId="0D080ABC"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sanctions under the College’s Code of Behaviour including detention of pupils, confiscation of phones etc.</w:t>
            </w:r>
          </w:p>
          <w:p w14:paraId="0890952F"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from the College participating in work experience elsewhere</w:t>
            </w:r>
          </w:p>
          <w:p w14:paraId="2DB7D91C"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teachers undertaking training placement in College</w:t>
            </w:r>
          </w:p>
          <w:p w14:paraId="0110C105"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video/photography/other media to record College events </w:t>
            </w:r>
          </w:p>
          <w:p w14:paraId="7AC998FB" w14:textId="77777777" w:rsidR="004C39B9" w:rsidRDefault="004C39B9" w:rsidP="004C39B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College premises by other organisations at any time that students are present</w:t>
            </w:r>
          </w:p>
          <w:p w14:paraId="22FECFEB" w14:textId="77777777" w:rsidR="004C39B9" w:rsidRDefault="004C39B9" w:rsidP="004C39B9">
            <w:pPr>
              <w:numPr>
                <w:ilvl w:val="0"/>
                <w:numId w:val="11"/>
              </w:numPr>
              <w:pBdr>
                <w:top w:val="nil"/>
                <w:left w:val="nil"/>
                <w:bottom w:val="nil"/>
                <w:right w:val="nil"/>
                <w:between w:val="nil"/>
              </w:pBdr>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Homework club and evening study in the assigned halls.</w:t>
            </w:r>
          </w:p>
          <w:p w14:paraId="247B3D9E" w14:textId="77777777" w:rsidR="004C39B9" w:rsidRPr="009B1BA2" w:rsidRDefault="004C39B9" w:rsidP="004C39B9">
            <w:pPr>
              <w:numPr>
                <w:ilvl w:val="0"/>
                <w:numId w:val="11"/>
              </w:numPr>
              <w:pBdr>
                <w:top w:val="nil"/>
                <w:left w:val="nil"/>
                <w:bottom w:val="nil"/>
                <w:right w:val="nil"/>
                <w:between w:val="nil"/>
              </w:pBdr>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Online teaching</w:t>
            </w:r>
          </w:p>
          <w:p w14:paraId="174CBB19" w14:textId="53107EF7" w:rsidR="00784D77" w:rsidRPr="009F0031" w:rsidRDefault="004C39B9" w:rsidP="00145FB6">
            <w:pPr>
              <w:numPr>
                <w:ilvl w:val="0"/>
                <w:numId w:val="11"/>
              </w:numPr>
              <w:pBdr>
                <w:top w:val="nil"/>
                <w:left w:val="nil"/>
                <w:bottom w:val="nil"/>
                <w:right w:val="nil"/>
                <w:between w:val="nil"/>
              </w:pBdr>
              <w:ind w:right="-188"/>
              <w:jc w:val="both"/>
              <w:rPr>
                <w:rFonts w:ascii="Times New Roman" w:hAnsi="Times New Roman" w:cs="Times New Roman"/>
              </w:rPr>
            </w:pPr>
            <w:r w:rsidRPr="009F0031">
              <w:rPr>
                <w:rFonts w:ascii="Times New Roman" w:eastAsia="Times New Roman" w:hAnsi="Times New Roman" w:cs="Times New Roman"/>
              </w:rPr>
              <w:t>Arrival and departure of 5 and 7 Day for weekends and holidays</w:t>
            </w: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20968CC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sidR="009F0031">
        <w:rPr>
          <w:rFonts w:ascii="Times New Roman" w:hAnsi="Times New Roman" w:cs="Times New Roman"/>
          <w:b/>
        </w:rPr>
        <w:t>:</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3F60708F"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recognised by College personnel</w:t>
            </w:r>
          </w:p>
          <w:p w14:paraId="71CAF636"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reported properly and promptly by College personnel</w:t>
            </w:r>
          </w:p>
          <w:p w14:paraId="125474C6"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in the College by a member of College personnel </w:t>
            </w:r>
          </w:p>
          <w:p w14:paraId="4D108CD9" w14:textId="77777777" w:rsidR="004C39B9" w:rsidRPr="009B1BA2"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harm from school personnel hurting a student during a restraint</w:t>
            </w:r>
          </w:p>
          <w:p w14:paraId="0EF82E29"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College by another child</w:t>
            </w:r>
          </w:p>
          <w:p w14:paraId="620F9FC0"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College by volunteer or visitor to the College</w:t>
            </w:r>
          </w:p>
          <w:p w14:paraId="0C70862F" w14:textId="77777777" w:rsidR="004C39B9" w:rsidRPr="009B1BA2"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harm from an intruder</w:t>
            </w:r>
          </w:p>
          <w:p w14:paraId="53D86F19" w14:textId="77777777" w:rsidR="004C39B9" w:rsidRPr="009B1BA2"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9B1BA2">
              <w:rPr>
                <w:rFonts w:ascii="Times New Roman" w:eastAsia="Times New Roman" w:hAnsi="Times New Roman" w:cs="Times New Roman"/>
                <w:sz w:val="24"/>
                <w:szCs w:val="24"/>
              </w:rPr>
              <w:t>Risk of kidnap</w:t>
            </w:r>
          </w:p>
          <w:p w14:paraId="312AEA80"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the public that chooses to use the</w:t>
            </w:r>
          </w:p>
          <w:p w14:paraId="5672F0DD" w14:textId="77777777" w:rsidR="004C39B9" w:rsidRDefault="004C39B9" w:rsidP="004C39B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grounds as a public amenity</w:t>
            </w:r>
          </w:p>
          <w:p w14:paraId="128F2940"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the public driving through the</w:t>
            </w:r>
          </w:p>
          <w:p w14:paraId="192E435C" w14:textId="77777777" w:rsidR="004C39B9" w:rsidRDefault="004C39B9" w:rsidP="004C39B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grounds in particular in front of the main entrance</w:t>
            </w:r>
          </w:p>
          <w:p w14:paraId="1EDAE25C"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College personnel, a member of staff of another organisation or other person while child participating in out of College activities e.g. College trip</w:t>
            </w:r>
          </w:p>
          <w:p w14:paraId="4E2AB744"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bullying of child </w:t>
            </w:r>
          </w:p>
          <w:p w14:paraId="57C58F5B"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in College</w:t>
            </w:r>
          </w:p>
          <w:p w14:paraId="5119863A"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while attending out of College activities</w:t>
            </w:r>
          </w:p>
          <w:p w14:paraId="5B3F35B0"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relationship/communications between child and another child or adult</w:t>
            </w:r>
          </w:p>
          <w:p w14:paraId="22FB79E1"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children inappropriately accessing/using computers, social media, phones and other devices while at College</w:t>
            </w:r>
          </w:p>
          <w:p w14:paraId="247F7785"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children with SEN who have particular vulnerabilities </w:t>
            </w:r>
          </w:p>
          <w:p w14:paraId="4918E76F"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to child while a child is receiving intimate care</w:t>
            </w:r>
          </w:p>
          <w:p w14:paraId="5B73570D"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Risk of harm due to “inadequate protection” from College policies.</w:t>
            </w:r>
          </w:p>
          <w:p w14:paraId="72DF83BB" w14:textId="77777777" w:rsidR="004C39B9" w:rsidRDefault="004C39B9" w:rsidP="004C39B9">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in one-to-one teaching, counselling, medical or coaching situation</w:t>
            </w:r>
          </w:p>
          <w:p w14:paraId="03CDA05D"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College personnel communicating with pupils in appropriate manner via social media, texting, digital device or other manner</w:t>
            </w:r>
          </w:p>
          <w:p w14:paraId="028DB3FB"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College personnel accessing/circulating inappropriate material via social media, texting, digital device or other manner</w:t>
            </w:r>
          </w:p>
          <w:p w14:paraId="113E4D66"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 when carrying out duties in the public Monastery Church. </w:t>
            </w:r>
          </w:p>
          <w:p w14:paraId="1E2BF1CA"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people walking the grounds with their dogs unleashed.</w:t>
            </w:r>
          </w:p>
          <w:p w14:paraId="16E7918D"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people walking the grounds with their dogs and the dogs litter the grounds</w:t>
            </w:r>
          </w:p>
          <w:p w14:paraId="4CC7866B"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members of the public using the grounds as an amenity and walking in areas very near the College building. </w:t>
            </w:r>
          </w:p>
          <w:p w14:paraId="1D7C998E"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members of the public using the all-weather pitch to drive on.</w:t>
            </w:r>
          </w:p>
          <w:p w14:paraId="501B9887"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as Visitors’ sign at reception is not “visible enough.”</w:t>
            </w:r>
          </w:p>
          <w:p w14:paraId="4DB758DF"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Risks associated with delivery vehicles and taxis travelling to the College as they could deliver “unwanted” products.</w:t>
            </w:r>
          </w:p>
          <w:p w14:paraId="0DD93716"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as no “Visitors’ sign” at the School Block entrance door</w:t>
            </w:r>
          </w:p>
          <w:p w14:paraId="6122F2D3" w14:textId="77777777" w:rsidR="004C39B9" w:rsidRPr="009B1BA2"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harm as there are many external doors / entry points to the college building </w:t>
            </w:r>
          </w:p>
          <w:p w14:paraId="14CA6C76"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if members of the public use the Sports hall at the same time as our students</w:t>
            </w:r>
          </w:p>
          <w:p w14:paraId="34AF9C3F"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COVID infection amongst any member(s) of the College community</w:t>
            </w:r>
          </w:p>
          <w:p w14:paraId="5009EB43"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Risks associated with Online learning</w:t>
            </w:r>
          </w:p>
          <w:p w14:paraId="27934308"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to a student who breaks College bounds</w:t>
            </w:r>
          </w:p>
          <w:p w14:paraId="577F4DA4"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that the access code to the campus grounds has been passed on to too many people</w:t>
            </w:r>
          </w:p>
          <w:p w14:paraId="60441BAB" w14:textId="77777777" w:rsidR="004C39B9" w:rsidRDefault="004C39B9" w:rsidP="004C39B9">
            <w:pPr>
              <w:numPr>
                <w:ilvl w:val="0"/>
                <w:numId w:val="11"/>
              </w:numPr>
              <w:pBdr>
                <w:top w:val="nil"/>
                <w:left w:val="nil"/>
                <w:bottom w:val="nil"/>
                <w:right w:val="nil"/>
                <w:between w:val="nil"/>
              </w:pBdr>
              <w:ind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high student, staff ratio for evening cover. </w:t>
            </w:r>
            <w:r>
              <w:rPr>
                <w:rFonts w:ascii="Times New Roman" w:eastAsia="Times New Roman" w:hAnsi="Times New Roman" w:cs="Times New Roman"/>
                <w:sz w:val="24"/>
                <w:szCs w:val="24"/>
              </w:rPr>
              <w:t xml:space="preserve"> </w:t>
            </w:r>
          </w:p>
          <w:p w14:paraId="6967C567" w14:textId="2BEF95C2" w:rsidR="004C39B9" w:rsidRPr="009F0031" w:rsidRDefault="004C39B9" w:rsidP="00CE37CA">
            <w:pPr>
              <w:numPr>
                <w:ilvl w:val="0"/>
                <w:numId w:val="11"/>
              </w:numPr>
              <w:pBdr>
                <w:top w:val="nil"/>
                <w:left w:val="nil"/>
                <w:bottom w:val="nil"/>
                <w:right w:val="nil"/>
                <w:between w:val="nil"/>
              </w:pBdr>
              <w:ind w:right="-188" w:hanging="720"/>
              <w:jc w:val="both"/>
              <w:rPr>
                <w:rFonts w:ascii="Times New Roman" w:hAnsi="Times New Roman" w:cs="Times New Roman"/>
              </w:rPr>
            </w:pPr>
            <w:r w:rsidRPr="009F0031">
              <w:rPr>
                <w:rFonts w:ascii="Times New Roman" w:eastAsia="Times New Roman" w:hAnsi="Times New Roman" w:cs="Times New Roman"/>
                <w:sz w:val="24"/>
                <w:szCs w:val="24"/>
              </w:rPr>
              <w:t>Risk that new technology - smartphones may be used inappropriately</w:t>
            </w:r>
            <w:r w:rsidR="009F0031">
              <w:rPr>
                <w:rFonts w:ascii="Times New Roman" w:eastAsia="Times New Roman" w:hAnsi="Times New Roman" w:cs="Times New Roman"/>
                <w:sz w:val="24"/>
                <w:szCs w:val="24"/>
              </w:rPr>
              <w:t>.</w:t>
            </w:r>
          </w:p>
          <w:p w14:paraId="04B5BE45" w14:textId="4B5101B5" w:rsidR="004C39B9" w:rsidRDefault="004C39B9" w:rsidP="004C39B9">
            <w:pPr>
              <w:ind w:right="-188"/>
              <w:jc w:val="both"/>
              <w:rPr>
                <w:rFonts w:ascii="Times New Roman" w:hAnsi="Times New Roman" w:cs="Times New Roman"/>
              </w:rPr>
            </w:pPr>
          </w:p>
          <w:p w14:paraId="7DBB4FC5" w14:textId="77777777" w:rsidR="004C39B9" w:rsidRDefault="004C39B9" w:rsidP="004C39B9">
            <w:pPr>
              <w:ind w:right="-188"/>
              <w:jc w:val="both"/>
              <w:rPr>
                <w:rFonts w:ascii="Times New Roman" w:hAnsi="Times New Roman" w:cs="Times New Roman"/>
              </w:rPr>
            </w:pPr>
          </w:p>
          <w:p w14:paraId="4B4AE5CB"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rPr>
            </w:pPr>
            <w:r w:rsidRPr="009B1BA2">
              <w:rPr>
                <w:rFonts w:ascii="Times New Roman" w:eastAsia="Times New Roman" w:hAnsi="Times New Roman" w:cs="Times New Roman"/>
                <w:b/>
              </w:rPr>
              <w:t>The College has identified the following risk of harm in respect of its boarding house activities:</w:t>
            </w:r>
          </w:p>
          <w:p w14:paraId="135E7EE8"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rPr>
            </w:pPr>
          </w:p>
          <w:p w14:paraId="2B373BCF"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rPr>
            </w:pPr>
            <w:r w:rsidRPr="009B1BA2">
              <w:rPr>
                <w:rFonts w:ascii="Times New Roman" w:eastAsia="Times New Roman" w:hAnsi="Times New Roman" w:cs="Times New Roman"/>
                <w:b/>
              </w:rPr>
              <w:t>Living away from home:</w:t>
            </w:r>
          </w:p>
          <w:p w14:paraId="00FE5084"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associated with students residing away from parents and family in College accommodation. This includes:</w:t>
            </w:r>
          </w:p>
          <w:p w14:paraId="3763830A" w14:textId="77777777" w:rsidR="004C39B9" w:rsidRPr="009B1BA2" w:rsidRDefault="004C39B9" w:rsidP="004C39B9">
            <w:pPr>
              <w:pStyle w:val="ListParagraph"/>
              <w:numPr>
                <w:ilvl w:val="1"/>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communication break down between student and home </w:t>
            </w:r>
          </w:p>
          <w:p w14:paraId="7FA6DB1D" w14:textId="77777777" w:rsidR="004C39B9" w:rsidRPr="009B1BA2" w:rsidRDefault="004C39B9" w:rsidP="004C39B9">
            <w:pPr>
              <w:pStyle w:val="ListParagraph"/>
              <w:numPr>
                <w:ilvl w:val="1"/>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individual needs not being met in a communal living environment </w:t>
            </w:r>
          </w:p>
          <w:p w14:paraId="3F30F3F3" w14:textId="77777777" w:rsidR="004C39B9" w:rsidRPr="009B1BA2" w:rsidRDefault="004C39B9" w:rsidP="004C39B9">
            <w:pPr>
              <w:pStyle w:val="ListParagraph"/>
              <w:numPr>
                <w:ilvl w:val="1"/>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homesickness in students </w:t>
            </w:r>
          </w:p>
          <w:p w14:paraId="540B9A67"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associated with younger students being in the unsupervised company of older boarders</w:t>
            </w:r>
          </w:p>
          <w:p w14:paraId="5C2F3530"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for new students associated with collective bullying types of scenarios, where a student is expected to join a group that humiliates, degrades or risks emotional/and or physical harm, regardless of the person’s willingness to participate. </w:t>
            </w:r>
          </w:p>
          <w:p w14:paraId="1A184F20"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failure to provide an adequate induction programme for new boarders where they are provided with relevant information and where clear expectations are outlined</w:t>
            </w:r>
          </w:p>
          <w:p w14:paraId="31A04C8D"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failure to train mentors or student leaders within the College </w:t>
            </w:r>
          </w:p>
          <w:p w14:paraId="6DA59376"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boarders not having parents who are not resident in the jurisdiction.</w:t>
            </w:r>
          </w:p>
          <w:p w14:paraId="041718B2"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ensuring that the school and/or the management authority are sensitive to language and cultural issues of international students </w:t>
            </w:r>
          </w:p>
          <w:p w14:paraId="051B1DD7" w14:textId="77777777" w:rsidR="004C39B9" w:rsidRPr="009B1BA2" w:rsidRDefault="004C39B9" w:rsidP="004C39B9">
            <w:pPr>
              <w:pStyle w:val="ListParagraph"/>
              <w:numPr>
                <w:ilvl w:val="0"/>
                <w:numId w:val="19"/>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harm in dormitory and common areas</w:t>
            </w:r>
          </w:p>
          <w:p w14:paraId="7C5464EB"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lastRenderedPageBreak/>
              <w:t xml:space="preserve">Weekends: </w:t>
            </w:r>
          </w:p>
          <w:p w14:paraId="4CB084D4" w14:textId="77777777" w:rsidR="004C39B9" w:rsidRPr="009B1BA2" w:rsidRDefault="004C39B9" w:rsidP="004C39B9">
            <w:pPr>
              <w:pStyle w:val="ListParagraph"/>
              <w:numPr>
                <w:ilvl w:val="0"/>
                <w:numId w:val="20"/>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students going to homes other than their family homes at the weekend </w:t>
            </w:r>
          </w:p>
          <w:p w14:paraId="2AE4A3CA"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Student participation:</w:t>
            </w:r>
          </w:p>
          <w:p w14:paraId="206C5001" w14:textId="77777777" w:rsidR="004C39B9" w:rsidRPr="009B1BA2" w:rsidRDefault="004C39B9" w:rsidP="004C39B9">
            <w:pPr>
              <w:pStyle w:val="ListParagraph"/>
              <w:numPr>
                <w:ilvl w:val="0"/>
                <w:numId w:val="20"/>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students failing to access support to discuss their experience of being away from home during times of emotional vulnerability </w:t>
            </w:r>
          </w:p>
          <w:p w14:paraId="7646051C" w14:textId="77777777" w:rsidR="004C39B9" w:rsidRPr="009B1BA2" w:rsidRDefault="004C39B9" w:rsidP="004C39B9">
            <w:pPr>
              <w:pStyle w:val="ListParagraph"/>
              <w:numPr>
                <w:ilvl w:val="0"/>
                <w:numId w:val="20"/>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Risk of failing to include student voice in the development of procedures and processes for boarders </w:t>
            </w:r>
          </w:p>
          <w:p w14:paraId="773EFFB3"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Substances:</w:t>
            </w:r>
          </w:p>
          <w:p w14:paraId="46E47209" w14:textId="77777777" w:rsidR="004C39B9" w:rsidRPr="009B1BA2" w:rsidRDefault="004C39B9" w:rsidP="004C39B9">
            <w:pPr>
              <w:pStyle w:val="ListParagraph"/>
              <w:numPr>
                <w:ilvl w:val="0"/>
                <w:numId w:val="15"/>
              </w:numPr>
              <w:pBdr>
                <w:top w:val="nil"/>
                <w:left w:val="nil"/>
                <w:bottom w:val="nil"/>
                <w:right w:val="nil"/>
                <w:between w:val="nil"/>
              </w:pBdr>
              <w:spacing w:before="96"/>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Risk of students gaining access to alcohol or illegal or harmful substances while they are away from home</w:t>
            </w:r>
          </w:p>
          <w:p w14:paraId="44F78E6C" w14:textId="77777777" w:rsidR="004C39B9" w:rsidRPr="009B1BA2" w:rsidRDefault="004C39B9" w:rsidP="004C39B9">
            <w:pPr>
              <w:pBdr>
                <w:top w:val="nil"/>
                <w:left w:val="nil"/>
                <w:bottom w:val="nil"/>
                <w:right w:val="nil"/>
                <w:between w:val="nil"/>
              </w:pBdr>
              <w:spacing w:before="96"/>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Inappropriate behaviour:</w:t>
            </w:r>
          </w:p>
          <w:p w14:paraId="3372A21B" w14:textId="47B1DE39" w:rsidR="00784D77" w:rsidRPr="009F0031" w:rsidRDefault="004C39B9" w:rsidP="004B049C">
            <w:pPr>
              <w:pStyle w:val="ListParagraph"/>
              <w:numPr>
                <w:ilvl w:val="0"/>
                <w:numId w:val="15"/>
              </w:numPr>
              <w:pBdr>
                <w:top w:val="nil"/>
                <w:left w:val="nil"/>
                <w:bottom w:val="nil"/>
                <w:right w:val="nil"/>
                <w:between w:val="nil"/>
              </w:pBdr>
              <w:spacing w:before="96"/>
              <w:ind w:left="1440" w:right="-188"/>
              <w:jc w:val="both"/>
              <w:rPr>
                <w:rFonts w:ascii="Times New Roman" w:hAnsi="Times New Roman" w:cs="Times New Roman"/>
              </w:rPr>
            </w:pPr>
            <w:r w:rsidRPr="009F0031">
              <w:rPr>
                <w:rFonts w:ascii="Times New Roman" w:eastAsia="Times New Roman" w:hAnsi="Times New Roman" w:cs="Times New Roman"/>
                <w:sz w:val="24"/>
                <w:szCs w:val="24"/>
              </w:rPr>
              <w:t>Risk of inappropriate behaviour associated with young people as they go through adolescence and beyond</w:t>
            </w:r>
            <w:r w:rsidR="009F0031" w:rsidRPr="009F0031">
              <w:rPr>
                <w:rFonts w:ascii="Times New Roman" w:eastAsia="Times New Roman" w:hAnsi="Times New Roman" w:cs="Times New Roman"/>
                <w:sz w:val="24"/>
                <w:szCs w:val="24"/>
              </w:rPr>
              <w:t>.</w:t>
            </w:r>
          </w:p>
          <w:p w14:paraId="4FC1C784" w14:textId="77777777" w:rsidR="00784D77" w:rsidRDefault="00784D77" w:rsidP="00930E34">
            <w:pPr>
              <w:ind w:right="-188"/>
              <w:jc w:val="both"/>
              <w:rPr>
                <w:rFonts w:ascii="Times New Roman" w:hAnsi="Times New Roman" w:cs="Times New Roman"/>
              </w:rPr>
            </w:pPr>
          </w:p>
        </w:tc>
      </w:tr>
    </w:tbl>
    <w:p w14:paraId="5D249329" w14:textId="77777777" w:rsidR="009F0031" w:rsidRDefault="009F0031" w:rsidP="009F0031">
      <w:pPr>
        <w:spacing w:after="0" w:line="240" w:lineRule="auto"/>
        <w:ind w:left="360"/>
        <w:rPr>
          <w:rFonts w:ascii="Times New Roman" w:hAnsi="Times New Roman" w:cs="Times New Roman"/>
          <w:b/>
        </w:rPr>
      </w:pPr>
    </w:p>
    <w:p w14:paraId="752D02BA" w14:textId="2CFF2BA7" w:rsidR="00784D77" w:rsidRPr="009F0031" w:rsidRDefault="00784D77" w:rsidP="009F0031">
      <w:pPr>
        <w:pStyle w:val="ListParagraph"/>
        <w:numPr>
          <w:ilvl w:val="0"/>
          <w:numId w:val="4"/>
        </w:numPr>
        <w:spacing w:after="0" w:line="240" w:lineRule="auto"/>
        <w:rPr>
          <w:rFonts w:ascii="Times New Roman" w:hAnsi="Times New Roman" w:cs="Times New Roman"/>
          <w:b/>
        </w:rPr>
      </w:pPr>
      <w:r w:rsidRPr="009F0031">
        <w:rPr>
          <w:rFonts w:ascii="Times New Roman" w:hAnsi="Times New Roman" w:cs="Times New Roman"/>
          <w:b/>
        </w:rPr>
        <w:t>The school has the following procedures in place to address the risks of harm identified in this assessment</w:t>
      </w:r>
      <w:r w:rsidR="009F0031">
        <w:rPr>
          <w:rFonts w:ascii="Times New Roman" w:hAnsi="Times New Roman" w:cs="Times New Roman"/>
          <w:b/>
        </w:rPr>
        <w:t>:</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0A09EB15" w14:textId="3D3A1E3E" w:rsidR="004C39B9" w:rsidRDefault="004C39B9" w:rsidP="004C39B9">
            <w:pPr>
              <w:numPr>
                <w:ilvl w:val="0"/>
                <w:numId w:val="14"/>
              </w:numPr>
              <w:pBdr>
                <w:top w:val="nil"/>
                <w:left w:val="nil"/>
                <w:bottom w:val="nil"/>
                <w:right w:val="nil"/>
                <w:between w:val="nil"/>
              </w:pBdr>
              <w:spacing w:before="96"/>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Patron, Staff, Parents Association are all provided with a copy of the College’s </w:t>
            </w:r>
            <w:r>
              <w:rPr>
                <w:rFonts w:ascii="Times New Roman" w:eastAsia="Times New Roman" w:hAnsi="Times New Roman" w:cs="Times New Roman"/>
                <w:i/>
                <w:color w:val="000000"/>
                <w:sz w:val="24"/>
                <w:szCs w:val="24"/>
              </w:rPr>
              <w:t xml:space="preserve">Child Safeguarding Statement. </w:t>
            </w:r>
            <w:r>
              <w:rPr>
                <w:rFonts w:ascii="Times New Roman" w:eastAsia="Times New Roman" w:hAnsi="Times New Roman" w:cs="Times New Roman"/>
                <w:color w:val="000000"/>
                <w:sz w:val="24"/>
                <w:szCs w:val="24"/>
              </w:rPr>
              <w:t>It is also displayed with the names of the DLP and DDLPs in the front hall and in the boarding houses.</w:t>
            </w:r>
          </w:p>
          <w:p w14:paraId="398C2B4B" w14:textId="3F700414"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Child Protection Procedures for Primary and Post-Primary Colleges</w:t>
            </w:r>
            <w:r>
              <w:rPr>
                <w:rFonts w:ascii="Times New Roman" w:eastAsia="Times New Roman" w:hAnsi="Times New Roman" w:cs="Times New Roman"/>
                <w:color w:val="000000"/>
                <w:sz w:val="24"/>
                <w:szCs w:val="24"/>
              </w:rPr>
              <w:t xml:space="preserve"> </w:t>
            </w:r>
            <w:r w:rsidRPr="002A0BB8">
              <w:rPr>
                <w:rFonts w:ascii="Times New Roman" w:hAnsi="Times New Roman" w:cs="Times New Roman"/>
                <w:i/>
              </w:rPr>
              <w:t>(revised 2023</w:t>
            </w:r>
            <w:r>
              <w:rPr>
                <w:rFonts w:ascii="Times New Roman" w:hAnsi="Times New Roman" w:cs="Times New Roman"/>
                <w:i/>
              </w:rPr>
              <w:t xml:space="preserve">) </w:t>
            </w:r>
            <w:r>
              <w:rPr>
                <w:rFonts w:ascii="Times New Roman" w:eastAsia="Times New Roman" w:hAnsi="Times New Roman" w:cs="Times New Roman"/>
                <w:color w:val="000000"/>
                <w:sz w:val="24"/>
                <w:szCs w:val="24"/>
              </w:rPr>
              <w:t xml:space="preserve">are made available to all College personnel </w:t>
            </w:r>
          </w:p>
          <w:p w14:paraId="5165AB98" w14:textId="1E0D6191"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Personnel are required to adhere to the </w:t>
            </w:r>
            <w:r>
              <w:rPr>
                <w:rFonts w:ascii="Times New Roman" w:eastAsia="Times New Roman" w:hAnsi="Times New Roman" w:cs="Times New Roman"/>
                <w:i/>
                <w:color w:val="000000"/>
                <w:sz w:val="24"/>
                <w:szCs w:val="24"/>
              </w:rPr>
              <w:t xml:space="preserve">Child Protection Procedures for Primary and Post-Primary Colleges </w:t>
            </w:r>
            <w:r w:rsidRPr="002A0BB8">
              <w:rPr>
                <w:rFonts w:ascii="Times New Roman" w:hAnsi="Times New Roman" w:cs="Times New Roman"/>
                <w:i/>
              </w:rPr>
              <w:t>(revised 2023</w:t>
            </w:r>
            <w:r>
              <w:rPr>
                <w:rFonts w:ascii="Times New Roman" w:hAnsi="Times New Roman" w:cs="Times New Roman"/>
                <w:i/>
              </w:rPr>
              <w:t>)</w:t>
            </w:r>
            <w:r>
              <w:rPr>
                <w:rFonts w:ascii="Times New Roman" w:eastAsia="Times New Roman" w:hAnsi="Times New Roman" w:cs="Times New Roman"/>
                <w:color w:val="000000"/>
                <w:sz w:val="24"/>
                <w:szCs w:val="24"/>
              </w:rPr>
              <w:t xml:space="preserve"> and all registered teaching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A copy of this Act is in the staff room and was sent to staff electronically.</w:t>
            </w:r>
          </w:p>
          <w:p w14:paraId="4474CDC5"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implements in full the SPHE curriculum</w:t>
            </w:r>
          </w:p>
          <w:p w14:paraId="5006D974"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implements in full the Wellbeing Programme at Junior Cycle</w:t>
            </w:r>
          </w:p>
          <w:p w14:paraId="31D11DA5"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Child Protection Policy and an Anti-Bullying Policy which both fully adhere to the Department’s requirements.</w:t>
            </w:r>
          </w:p>
          <w:p w14:paraId="3E6B0900"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housemaster roster and teacher rota to ensure appropriate supervision of children during all activities outside of the classroom.</w:t>
            </w:r>
          </w:p>
          <w:p w14:paraId="2B451879"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School Tour Policy.  </w:t>
            </w:r>
          </w:p>
          <w:p w14:paraId="14C89AC6"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a Health and Safety policy  </w:t>
            </w:r>
          </w:p>
          <w:p w14:paraId="6EE655F9"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adheres to the requirements of the Garda vetting legislation and relevant DES circulars in relation to recruitment and Garda vetting of all staff.</w:t>
            </w:r>
          </w:p>
          <w:p w14:paraId="157D2C91"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adheres to the Code of Professional Conduct for Teachers and a copy of this policy was given to all staff at the open-year staff meeting.</w:t>
            </w:r>
          </w:p>
          <w:p w14:paraId="7E237AEF"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Special Educational Needs policy</w:t>
            </w:r>
          </w:p>
          <w:p w14:paraId="32300EDF"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an intimate care policy/plan in respect of students who require such care</w:t>
            </w:r>
          </w:p>
          <w:p w14:paraId="78B75826"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policy and procedures for the administration of medication to pupils</w:t>
            </w:r>
          </w:p>
          <w:p w14:paraId="2CBDB386"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w:t>
            </w:r>
          </w:p>
          <w:p w14:paraId="049CF021"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provided each member of College staff with a copy of the College’s Child Safeguarding Statement </w:t>
            </w:r>
          </w:p>
          <w:p w14:paraId="13B4CA4E"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new staff  are provided with a copy of the College’s Child Safeguarding Statement </w:t>
            </w:r>
          </w:p>
          <w:p w14:paraId="19C1BB2D"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Encourages staff to avail of relevant training </w:t>
            </w:r>
          </w:p>
          <w:p w14:paraId="38366099"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Board of Management members to avail of relevant training</w:t>
            </w:r>
          </w:p>
          <w:p w14:paraId="1924B0B7"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Maintains records of all staff and board member training </w:t>
            </w:r>
          </w:p>
          <w:p w14:paraId="2F9C1BDF" w14:textId="77777777" w:rsidR="004C39B9" w:rsidRDefault="004C39B9" w:rsidP="004C39B9">
            <w:pPr>
              <w:numPr>
                <w:ilvl w:val="2"/>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 BOM to undergo an annual review of the Child Safety Statement</w:t>
            </w:r>
          </w:p>
          <w:p w14:paraId="12E6071E"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policy and procedures for the administration of First Aid </w:t>
            </w:r>
          </w:p>
          <w:p w14:paraId="1DABB9DB"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Code of Behaviour for pupils</w:t>
            </w:r>
          </w:p>
          <w:p w14:paraId="6005C3A0"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an ICT policy in respect of usage of ICT by pupils</w:t>
            </w:r>
          </w:p>
          <w:p w14:paraId="3E48F90F" w14:textId="77777777" w:rsidR="009F0031"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mobile phone policy in respect of usage of mobile </w:t>
            </w:r>
          </w:p>
          <w:p w14:paraId="582EAC63" w14:textId="3919E723" w:rsidR="004C39B9" w:rsidRDefault="009F0031" w:rsidP="009F0031">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C39B9">
              <w:rPr>
                <w:rFonts w:ascii="Times New Roman" w:eastAsia="Times New Roman" w:hAnsi="Times New Roman" w:cs="Times New Roman"/>
                <w:color w:val="000000"/>
                <w:sz w:val="24"/>
                <w:szCs w:val="24"/>
              </w:rPr>
              <w:t xml:space="preserve">phones by students </w:t>
            </w:r>
          </w:p>
          <w:p w14:paraId="119834F3"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Critical Incident Management Plan</w:t>
            </w:r>
          </w:p>
          <w:p w14:paraId="1733FFBC"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protocol for  the use of external persons to supplement delivery of the curriculum </w:t>
            </w:r>
          </w:p>
          <w:p w14:paraId="40E67E47"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protocol for the use of external sports coaches</w:t>
            </w:r>
          </w:p>
          <w:p w14:paraId="65873F5C"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policy for one-to-one teaching activities</w:t>
            </w:r>
          </w:p>
          <w:p w14:paraId="109696E6" w14:textId="77777777" w:rsidR="004C39B9" w:rsidRDefault="004C39B9" w:rsidP="004C39B9">
            <w:pPr>
              <w:numPr>
                <w:ilvl w:val="0"/>
                <w:numId w:val="14"/>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policy and procedures for  one-to-one counselling </w:t>
            </w:r>
          </w:p>
          <w:p w14:paraId="7C27AD4C"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protocol in respect of student teacher placements</w:t>
            </w:r>
          </w:p>
          <w:p w14:paraId="19304236"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procedures in respect of pupils of the College undertaking work experience in external organisations</w:t>
            </w:r>
          </w:p>
          <w:p w14:paraId="6B68BFFF"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unauthorised visitors accessing the College through the main entrance and through the school block entrance are requested to sign it at reception and to wear the visitor’s badge.</w:t>
            </w:r>
          </w:p>
          <w:p w14:paraId="2C9A8430"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The College has added Safety signs on both the front and back avenues advising drivers to “Slow down.”</w:t>
            </w:r>
          </w:p>
          <w:p w14:paraId="3ECDE44E"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Visitors signs now in place at the two main entrances to the College</w:t>
            </w:r>
          </w:p>
          <w:p w14:paraId="7BBC4705"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Parents of students who do Altar boy service and the role of sacristan have given their written consent for their sons to carry out this role. Students will travel in pairs to the Monastery Church</w:t>
            </w:r>
          </w:p>
          <w:p w14:paraId="00FD7DFC"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a sign at the entry points to the grounds asking the public to “Please have your dog leashed at all times on these grounds.”</w:t>
            </w:r>
          </w:p>
          <w:p w14:paraId="17D6E712"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a sign on the grounds with the following message “Grounds are used by children - No dog littering allowed.”</w:t>
            </w:r>
          </w:p>
          <w:p w14:paraId="2A6B4BB3"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signs at the following identified risk areas: the slip road near the laundry, side of the College Church, side of the handball alleys, the back wall of the gym facing the pitches and at the two poles near the President’s garden. All these signs to contain the message “Private property – No unauthorised access”  </w:t>
            </w:r>
          </w:p>
          <w:p w14:paraId="7143CCCE"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Put the Visitors’ sign for the main entrance on a lectern in the lobby area before the second set of double doors at the entrance.</w:t>
            </w:r>
          </w:p>
          <w:p w14:paraId="5114FAED"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Put an external camera at the front of the College.</w:t>
            </w:r>
          </w:p>
          <w:p w14:paraId="2CEB308A"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Improve lighting at the front of the College </w:t>
            </w:r>
          </w:p>
          <w:p w14:paraId="55B1DAD3"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Students will be reminded regularly of the College boundaries. </w:t>
            </w:r>
          </w:p>
          <w:p w14:paraId="2324AF70"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Clear boundaries to be created re shared use of the sports hall so that the public and our students do not use any part of the facility at the same time.</w:t>
            </w:r>
          </w:p>
          <w:p w14:paraId="516B2CE9"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Followed public health guidance from HSE in relation to  hygiene and respiratory etiquette</w:t>
            </w:r>
          </w:p>
          <w:p w14:paraId="17A6BC97" w14:textId="33C3F2EF"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a School COVID-19 Policy Statement</w:t>
            </w:r>
          </w:p>
          <w:p w14:paraId="729DAD71"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Induction Training with all staff and students</w:t>
            </w:r>
          </w:p>
          <w:p w14:paraId="2613B7EC"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log of all visitors to the College</w:t>
            </w:r>
          </w:p>
          <w:p w14:paraId="5D83938D"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are in place for dealing  with a suspected COVID case</w:t>
            </w:r>
          </w:p>
          <w:p w14:paraId="1BC0789E"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Separate break and lunch times for juniors and seniors</w:t>
            </w:r>
          </w:p>
          <w:p w14:paraId="41E00A8F"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behaviour updated – new protocols added to address behaviour during  online learning</w:t>
            </w:r>
          </w:p>
          <w:p w14:paraId="4B01DC87"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signage at both entrances to the College grounds reminding visitors of what areas they have no access to.</w:t>
            </w:r>
          </w:p>
          <w:p w14:paraId="2175F2F3"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New fences erected around sports facilities and courtyard area which will prevent members of the public gaining access.</w:t>
            </w:r>
            <w:r w:rsidRPr="009B1BA2">
              <w:rPr>
                <w:rFonts w:ascii="Times New Roman" w:eastAsia="Times New Roman" w:hAnsi="Times New Roman" w:cs="Times New Roman"/>
                <w:color w:val="000000"/>
                <w:sz w:val="24"/>
                <w:szCs w:val="24"/>
              </w:rPr>
              <w:t xml:space="preserve"> </w:t>
            </w:r>
            <w:r w:rsidRPr="009B1BA2">
              <w:rPr>
                <w:rFonts w:ascii="Times New Roman" w:eastAsia="Times New Roman" w:hAnsi="Times New Roman" w:cs="Times New Roman"/>
                <w:sz w:val="24"/>
                <w:szCs w:val="24"/>
              </w:rPr>
              <w:t>Further signage and possible barrier will prevent public car access.</w:t>
            </w:r>
          </w:p>
          <w:p w14:paraId="44F607D4"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“Hapara” filter system will be installed. This will enhance our monitoring of inappropriate online activity.</w:t>
            </w:r>
          </w:p>
          <w:p w14:paraId="2D9728A8"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Improved phone coverage means that students will not need to go outside of the front door of the college to get phone reception</w:t>
            </w:r>
          </w:p>
          <w:p w14:paraId="1AFF8A4D"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Deliveries of takeaway food will be monitored and limited due to the enhanced security keyless system.</w:t>
            </w:r>
          </w:p>
          <w:p w14:paraId="58697A92"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Addition of VSware as our student management system means one central and fast system of communication to all parents. Google classroom is our one platform used by teachers to contact students and for online teaching.</w:t>
            </w:r>
          </w:p>
          <w:p w14:paraId="619021A2"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Change to the access code to the campus - in consultation with the monastery.</w:t>
            </w:r>
          </w:p>
          <w:p w14:paraId="71672196"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Trialling of a new evening schedule to improve the ratio of student, staff cover. </w:t>
            </w:r>
          </w:p>
          <w:p w14:paraId="1C805A40"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Keyless entry with a video security camera means that different areas of the campus can have their entry doors locked when they are not in use. The video allows us to closely monitor all those who enter the college and there will be increased staff cover at reception.</w:t>
            </w:r>
          </w:p>
          <w:p w14:paraId="03130C51"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All staff to closely monitor the use of smartphones</w:t>
            </w:r>
          </w:p>
          <w:p w14:paraId="0CCC2259"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College has full fire certification and the remodelling of sleeping quarters will enhance fire safety</w:t>
            </w:r>
          </w:p>
          <w:p w14:paraId="0E4E562D" w14:textId="77777777" w:rsidR="004C39B9" w:rsidRPr="009B1BA2"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The new technology will allow parents to sign out their children electronically and this prevents the need for this to be done manually.</w:t>
            </w:r>
          </w:p>
          <w:p w14:paraId="6E4CBC66" w14:textId="77777777" w:rsidR="004C39B9" w:rsidRDefault="004C39B9" w:rsidP="004C39B9">
            <w:pPr>
              <w:numPr>
                <w:ilvl w:val="0"/>
                <w:numId w:val="14"/>
              </w:numPr>
              <w:pBdr>
                <w:top w:val="nil"/>
                <w:left w:val="nil"/>
                <w:bottom w:val="nil"/>
                <w:right w:val="nil"/>
                <w:between w:val="nil"/>
              </w:pBdr>
              <w:ind w:left="1440" w:hanging="720"/>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All weekend excursions are only taken to venues with well-established safeguarding protocols </w:t>
            </w:r>
          </w:p>
          <w:p w14:paraId="10E491A0" w14:textId="77777777" w:rsidR="004C39B9" w:rsidRDefault="004C39B9" w:rsidP="004C39B9">
            <w:pPr>
              <w:pBdr>
                <w:top w:val="nil"/>
                <w:left w:val="nil"/>
                <w:bottom w:val="nil"/>
                <w:right w:val="nil"/>
                <w:between w:val="nil"/>
              </w:pBdr>
              <w:jc w:val="both"/>
              <w:rPr>
                <w:rFonts w:ascii="Times New Roman" w:eastAsia="Times New Roman" w:hAnsi="Times New Roman" w:cs="Times New Roman"/>
                <w:b/>
                <w:color w:val="FF0000"/>
                <w:sz w:val="24"/>
                <w:szCs w:val="24"/>
              </w:rPr>
            </w:pPr>
          </w:p>
          <w:p w14:paraId="2BB36D09"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i/>
                <w:sz w:val="24"/>
                <w:szCs w:val="24"/>
              </w:rPr>
            </w:pPr>
            <w:r w:rsidRPr="009B1BA2">
              <w:rPr>
                <w:rFonts w:ascii="Times New Roman" w:eastAsia="Times New Roman" w:hAnsi="Times New Roman" w:cs="Times New Roman"/>
                <w:b/>
                <w:sz w:val="24"/>
                <w:szCs w:val="24"/>
              </w:rPr>
              <w:t>Living away from home</w:t>
            </w:r>
          </w:p>
          <w:p w14:paraId="1D6AB7CE"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While onsite, boarders are supervised by trained boarding practitioners who are aware of, and can carter for, the additional needs of students living away from home. They act in ‘loco parentis’ for the students while they are living in the College. </w:t>
            </w:r>
          </w:p>
          <w:p w14:paraId="221A22E5"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The boarding houses are divided into 3 distinct sections significantly reducing the level of contact older boarders have with younger students. </w:t>
            </w:r>
          </w:p>
          <w:p w14:paraId="5FB9627D"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Any weekend trips or activities where multiple year groups come in contact are always supervised by the boarding team</w:t>
            </w:r>
          </w:p>
          <w:p w14:paraId="66043132"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All new students are provided with a full induction upon arrival in the College. </w:t>
            </w:r>
          </w:p>
          <w:p w14:paraId="49E0388F" w14:textId="77777777" w:rsidR="004C39B9" w:rsidRPr="009B1BA2" w:rsidRDefault="004C39B9" w:rsidP="004C39B9">
            <w:pPr>
              <w:pStyle w:val="ListParagraph"/>
              <w:numPr>
                <w:ilvl w:val="1"/>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1</w:t>
            </w:r>
            <w:r w:rsidRPr="009B1BA2">
              <w:rPr>
                <w:rFonts w:ascii="Times New Roman" w:eastAsia="Times New Roman" w:hAnsi="Times New Roman" w:cs="Times New Roman"/>
                <w:sz w:val="24"/>
                <w:szCs w:val="24"/>
                <w:vertAlign w:val="superscript"/>
              </w:rPr>
              <w:t>st</w:t>
            </w:r>
            <w:r w:rsidRPr="009B1BA2">
              <w:rPr>
                <w:rFonts w:ascii="Times New Roman" w:eastAsia="Times New Roman" w:hAnsi="Times New Roman" w:cs="Times New Roman"/>
                <w:sz w:val="24"/>
                <w:szCs w:val="24"/>
              </w:rPr>
              <w:t xml:space="preserve"> Year are partnered with a 6</w:t>
            </w:r>
            <w:r w:rsidRPr="009B1BA2">
              <w:rPr>
                <w:rFonts w:ascii="Times New Roman" w:eastAsia="Times New Roman" w:hAnsi="Times New Roman" w:cs="Times New Roman"/>
                <w:sz w:val="24"/>
                <w:szCs w:val="24"/>
                <w:vertAlign w:val="superscript"/>
              </w:rPr>
              <w:t>th</w:t>
            </w:r>
            <w:r w:rsidRPr="009B1BA2">
              <w:rPr>
                <w:rFonts w:ascii="Times New Roman" w:eastAsia="Times New Roman" w:hAnsi="Times New Roman" w:cs="Times New Roman"/>
                <w:sz w:val="24"/>
                <w:szCs w:val="24"/>
              </w:rPr>
              <w:t xml:space="preserve"> Year buddy. </w:t>
            </w:r>
          </w:p>
          <w:p w14:paraId="39E6A748" w14:textId="77777777" w:rsidR="004C39B9" w:rsidRPr="009B1BA2" w:rsidRDefault="004C39B9" w:rsidP="004C39B9">
            <w:pPr>
              <w:pStyle w:val="ListParagraph"/>
              <w:numPr>
                <w:ilvl w:val="1"/>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New students in other year groups are partnered with a buddy in their class group. </w:t>
            </w:r>
          </w:p>
          <w:p w14:paraId="60AC4D1F"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Year Tutors and the College team provide feedback to parents to ensure new students settle successfully. Any discipline issues are dealt with according to the College Code of Behaviour</w:t>
            </w:r>
          </w:p>
          <w:p w14:paraId="4D17818B"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Student Council members receive training during meetings with the Head of Boarding throughout the year</w:t>
            </w:r>
          </w:p>
          <w:p w14:paraId="19D17ED3"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Once elected, School Captains meet with the Head of Boarding and the President to clearly outline expectations relating to behaviour and standards. These are reinforced throughout the year in subsequent meetings</w:t>
            </w:r>
          </w:p>
          <w:p w14:paraId="14FB2984"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All students whose parents are not resident in the jurisdiction must have a designated guardian within the country. This is ensured prior to their admittance to the College by the Admissions team</w:t>
            </w:r>
          </w:p>
          <w:p w14:paraId="02745DA9"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The International Student Coordinator works closely with all international students to ensure that the College is sensitive to cultural and language issues and provides our international students with ongoing support</w:t>
            </w:r>
          </w:p>
          <w:p w14:paraId="4539D26B"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Access to the dorms is restricted during class time and only made available when members of the house team are present</w:t>
            </w:r>
          </w:p>
          <w:p w14:paraId="564A2B4A"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College and boarding personnel are briefed regularly on students with vulnerabilities</w:t>
            </w:r>
          </w:p>
          <w:p w14:paraId="766B8D3F"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Roll calls are taken throughout the day and evening </w:t>
            </w:r>
          </w:p>
          <w:p w14:paraId="1716A226" w14:textId="77777777" w:rsidR="004C39B9" w:rsidRPr="009B1BA2" w:rsidRDefault="004C39B9" w:rsidP="004C39B9">
            <w:pPr>
              <w:pStyle w:val="ListParagraph"/>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All entrances to the College building are checked and secured each night</w:t>
            </w:r>
          </w:p>
          <w:p w14:paraId="5A5753CF"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p>
          <w:p w14:paraId="63371B64"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Weekends</w:t>
            </w:r>
          </w:p>
          <w:p w14:paraId="5422BA72"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There is a protocol in place for students signing in and out of the College. Parents must communicate their permission in advance of student leaving the college premises. On leaving the college, all students must sign the leave-out book in the front hall. They must also sign in again on return. </w:t>
            </w:r>
          </w:p>
          <w:p w14:paraId="53578F90"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p>
          <w:p w14:paraId="612B7395"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Student Participation</w:t>
            </w:r>
          </w:p>
          <w:p w14:paraId="5AFE0706"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The college provides a wraparound pastoral care support network including: Housemasters, Head of Boarding, President, Class Tutors, School Chaplain and College support staff. All staff are available to assist with a student struggling during a period of emotional vulnerability</w:t>
            </w:r>
          </w:p>
          <w:p w14:paraId="5E606099"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 xml:space="preserve">Staff are aware of both their skill and capacity to help a student and also their limitations when additional help is needed. </w:t>
            </w:r>
          </w:p>
          <w:p w14:paraId="3266AB3E"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 xml:space="preserve">Where possible, staff always endeavour to meet vulnerable students with another member of staff present to safeguard themselves and the student </w:t>
            </w:r>
          </w:p>
          <w:p w14:paraId="27C44550"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 xml:space="preserve">At all times staff will employ best safeguarding practices when supporting an emotionally vulnerable student to prevent them from forming inappropriate attachments </w:t>
            </w:r>
          </w:p>
          <w:p w14:paraId="2FA3D519" w14:textId="77777777" w:rsidR="004C39B9" w:rsidRPr="009B1BA2" w:rsidRDefault="004C39B9" w:rsidP="004C39B9">
            <w:pPr>
              <w:pStyle w:val="ListParagraph"/>
              <w:numPr>
                <w:ilvl w:val="0"/>
                <w:numId w:val="16"/>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The student Council are given the opportunity to review the safeguarding risk assessment and contribute their thoughts and ideas to it</w:t>
            </w:r>
          </w:p>
          <w:p w14:paraId="3B32DB0D"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p>
          <w:p w14:paraId="290A59B1"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Substances</w:t>
            </w:r>
          </w:p>
          <w:p w14:paraId="0D1F9839" w14:textId="77777777" w:rsidR="004C39B9" w:rsidRPr="009B1BA2" w:rsidRDefault="004C39B9" w:rsidP="004C39B9">
            <w:pPr>
              <w:pStyle w:val="ListParagraph"/>
              <w:numPr>
                <w:ilvl w:val="0"/>
                <w:numId w:val="17"/>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The College operates a ‘Substance Use’ policy</w:t>
            </w:r>
          </w:p>
          <w:p w14:paraId="101F69AC" w14:textId="77777777" w:rsidR="004C39B9" w:rsidRPr="009B1BA2" w:rsidRDefault="004C39B9" w:rsidP="004C39B9">
            <w:pPr>
              <w:pStyle w:val="ListParagraph"/>
              <w:numPr>
                <w:ilvl w:val="0"/>
                <w:numId w:val="17"/>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Students do not have unsupervised access to shops to purchase alcohol or harmful substances</w:t>
            </w:r>
          </w:p>
          <w:p w14:paraId="2025B059" w14:textId="77777777" w:rsidR="004C39B9" w:rsidRPr="009B1BA2" w:rsidRDefault="004C39B9" w:rsidP="004C39B9">
            <w:pPr>
              <w:pStyle w:val="ListParagraph"/>
              <w:numPr>
                <w:ilvl w:val="0"/>
                <w:numId w:val="17"/>
              </w:num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sz w:val="24"/>
                <w:szCs w:val="24"/>
              </w:rPr>
              <w:t>The College conducts random drug tests of students to deter them from misusing harmful drugs</w:t>
            </w:r>
          </w:p>
          <w:p w14:paraId="60EAF709"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sz w:val="24"/>
                <w:szCs w:val="24"/>
              </w:rPr>
            </w:pPr>
          </w:p>
          <w:p w14:paraId="3113F0A8" w14:textId="77777777" w:rsidR="004C39B9" w:rsidRPr="009B1BA2" w:rsidRDefault="004C39B9" w:rsidP="004C39B9">
            <w:pPr>
              <w:pBdr>
                <w:top w:val="nil"/>
                <w:left w:val="nil"/>
                <w:bottom w:val="nil"/>
                <w:right w:val="nil"/>
                <w:between w:val="nil"/>
              </w:pBdr>
              <w:jc w:val="both"/>
              <w:rPr>
                <w:rFonts w:ascii="Times New Roman" w:eastAsia="Times New Roman" w:hAnsi="Times New Roman" w:cs="Times New Roman"/>
                <w:b/>
                <w:sz w:val="24"/>
                <w:szCs w:val="24"/>
              </w:rPr>
            </w:pPr>
            <w:r w:rsidRPr="009B1BA2">
              <w:rPr>
                <w:rFonts w:ascii="Times New Roman" w:eastAsia="Times New Roman" w:hAnsi="Times New Roman" w:cs="Times New Roman"/>
                <w:b/>
                <w:sz w:val="24"/>
                <w:szCs w:val="24"/>
              </w:rPr>
              <w:t xml:space="preserve">Inappropriate behaviour </w:t>
            </w:r>
          </w:p>
          <w:p w14:paraId="65043572" w14:textId="77777777" w:rsidR="004C39B9" w:rsidRPr="009B1BA2" w:rsidRDefault="004C39B9" w:rsidP="004C39B9">
            <w:pPr>
              <w:pStyle w:val="ListParagraph"/>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Incidents of inappropriate behaviour are dealt with in line with the College’s Code of Behaviour. </w:t>
            </w:r>
          </w:p>
          <w:p w14:paraId="6D833D23" w14:textId="77777777" w:rsidR="004C39B9" w:rsidRPr="009B1BA2" w:rsidRDefault="004C39B9" w:rsidP="004C39B9">
            <w:pPr>
              <w:pStyle w:val="ListParagraph"/>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9B1BA2">
              <w:rPr>
                <w:rFonts w:ascii="Times New Roman" w:eastAsia="Times New Roman" w:hAnsi="Times New Roman" w:cs="Times New Roman"/>
                <w:sz w:val="24"/>
                <w:szCs w:val="24"/>
              </w:rPr>
              <w:t xml:space="preserve">The boarding houses have a clear set of specific rules which mirror the College’s Code of Behaviour </w:t>
            </w:r>
          </w:p>
          <w:p w14:paraId="5C500824" w14:textId="31D9297E" w:rsidR="00784D77" w:rsidRPr="009F0031" w:rsidRDefault="004C39B9" w:rsidP="00F77B4C">
            <w:pPr>
              <w:pStyle w:val="ListParagraph"/>
              <w:numPr>
                <w:ilvl w:val="0"/>
                <w:numId w:val="18"/>
              </w:numPr>
              <w:pBdr>
                <w:top w:val="nil"/>
                <w:left w:val="nil"/>
                <w:bottom w:val="nil"/>
                <w:right w:val="nil"/>
                <w:between w:val="nil"/>
              </w:pBdr>
              <w:ind w:right="-188"/>
              <w:jc w:val="both"/>
              <w:rPr>
                <w:rFonts w:ascii="Times New Roman" w:hAnsi="Times New Roman" w:cs="Times New Roman"/>
              </w:rPr>
            </w:pPr>
            <w:r w:rsidRPr="009F0031">
              <w:rPr>
                <w:rFonts w:ascii="Times New Roman" w:eastAsia="Times New Roman" w:hAnsi="Times New Roman" w:cs="Times New Roman"/>
                <w:sz w:val="24"/>
                <w:szCs w:val="24"/>
              </w:rPr>
              <w:t>CCTV is operational within the College and around the campus</w:t>
            </w:r>
            <w:r w:rsidR="009F0031" w:rsidRPr="009F0031">
              <w:rPr>
                <w:rFonts w:ascii="Times New Roman" w:eastAsia="Times New Roman" w:hAnsi="Times New Roman" w:cs="Times New Roman"/>
                <w:sz w:val="24"/>
                <w:szCs w:val="24"/>
              </w:rPr>
              <w:t>.</w:t>
            </w: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p w14:paraId="395BB6E6" w14:textId="77777777" w:rsidR="009F0031" w:rsidRDefault="009F0031" w:rsidP="00784D77">
      <w:pPr>
        <w:spacing w:after="0"/>
        <w:ind w:right="-188"/>
        <w:jc w:val="both"/>
        <w:rPr>
          <w:rFonts w:ascii="Times New Roman" w:hAnsi="Times New Roman" w:cs="Times New Roman"/>
        </w:rPr>
      </w:pPr>
    </w:p>
    <w:p w14:paraId="06BB6982" w14:textId="77777777" w:rsidR="009F0031" w:rsidRDefault="009F0031" w:rsidP="00784D77">
      <w:pPr>
        <w:spacing w:after="0"/>
        <w:ind w:right="-188"/>
        <w:jc w:val="both"/>
        <w:rPr>
          <w:rFonts w:ascii="Times New Roman" w:hAnsi="Times New Roman" w:cs="Times New Roman"/>
        </w:rPr>
      </w:pPr>
    </w:p>
    <w:p w14:paraId="3B569B0B" w14:textId="77777777" w:rsidR="009F0031" w:rsidRDefault="009F0031"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BFC2B55" w14:textId="48749BF8" w:rsidR="004C39B9" w:rsidRDefault="004C39B9" w:rsidP="004C39B9">
      <w:pPr>
        <w:spacing w:after="0"/>
        <w:jc w:val="both"/>
        <w:rPr>
          <w:rFonts w:ascii="Verdana" w:eastAsia="Verdana" w:hAnsi="Verdana" w:cs="Verdana"/>
        </w:rPr>
      </w:pPr>
      <w:r>
        <w:rPr>
          <w:rFonts w:ascii="Times New Roman" w:eastAsia="Times New Roman" w:hAnsi="Times New Roman" w:cs="Times New Roman"/>
        </w:rPr>
        <w:t>This risk assessment has been completed by the Board of Management on February 21</w:t>
      </w:r>
      <w:r w:rsidRPr="004C39B9">
        <w:rPr>
          <w:rFonts w:ascii="Times New Roman" w:eastAsia="Times New Roman" w:hAnsi="Times New Roman" w:cs="Times New Roman"/>
          <w:vertAlign w:val="superscript"/>
        </w:rPr>
        <w:t>st</w:t>
      </w:r>
      <w:r>
        <w:rPr>
          <w:rFonts w:ascii="Times New Roman" w:eastAsia="Times New Roman" w:hAnsi="Times New Roman" w:cs="Times New Roman"/>
        </w:rPr>
        <w:t xml:space="preserve"> 2023.  It shall be reviewed as part of the College’s annual review of its Child Safeguarding Statement</w:t>
      </w:r>
      <w:r w:rsidRPr="00F67E1E">
        <w:rPr>
          <w:rFonts w:ascii="Times New Roman" w:eastAsia="Times New Roman" w:hAnsi="Times New Roman" w:cs="Times New Roman"/>
        </w:rPr>
        <w:t>.</w:t>
      </w:r>
    </w:p>
    <w:p w14:paraId="041732BA" w14:textId="5A39F1C2" w:rsidR="004C39B9" w:rsidRDefault="004C39B9" w:rsidP="004C39B9">
      <w:pPr>
        <w:ind w:left="360"/>
        <w:rPr>
          <w:rFonts w:ascii="Verdana" w:eastAsia="Verdana" w:hAnsi="Verdana" w:cs="Verdana"/>
        </w:rPr>
      </w:pPr>
      <w:r>
        <w:rPr>
          <w:rFonts w:ascii="Verdana" w:eastAsia="Verdana" w:hAnsi="Verdana" w:cs="Verdana"/>
        </w:rPr>
        <w:t xml:space="preserve">             </w:t>
      </w:r>
    </w:p>
    <w:p w14:paraId="0901AAB1" w14:textId="48966CE7" w:rsidR="004C39B9" w:rsidRDefault="009B30A2" w:rsidP="004C39B9">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n-IE"/>
        </w:rPr>
        <w:drawing>
          <wp:anchor distT="0" distB="0" distL="114300" distR="114300" simplePos="0" relativeHeight="251661312" behindDoc="0" locked="0" layoutInCell="1" allowOverlap="1" wp14:anchorId="2F723324" wp14:editId="5B507F1B">
            <wp:simplePos x="0" y="0"/>
            <wp:positionH relativeFrom="column">
              <wp:posOffset>2814320</wp:posOffset>
            </wp:positionH>
            <wp:positionV relativeFrom="paragraph">
              <wp:posOffset>200660</wp:posOffset>
            </wp:positionV>
            <wp:extent cx="2674620" cy="8775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1.jpg"/>
                    <pic:cNvPicPr/>
                  </pic:nvPicPr>
                  <pic:blipFill>
                    <a:blip r:embed="rId16">
                      <a:extLst>
                        <a:ext uri="{28A0092B-C50C-407E-A947-70E740481C1C}">
                          <a14:useLocalDpi xmlns:a14="http://schemas.microsoft.com/office/drawing/2010/main" val="0"/>
                        </a:ext>
                      </a:extLst>
                    </a:blip>
                    <a:stretch>
                      <a:fillRect/>
                    </a:stretch>
                  </pic:blipFill>
                  <pic:spPr>
                    <a:xfrm>
                      <a:off x="0" y="0"/>
                      <a:ext cx="2674620" cy="877570"/>
                    </a:xfrm>
                    <a:prstGeom prst="rect">
                      <a:avLst/>
                    </a:prstGeom>
                  </pic:spPr>
                </pic:pic>
              </a:graphicData>
            </a:graphic>
          </wp:anchor>
        </w:drawing>
      </w:r>
      <w:r w:rsidR="009F0031">
        <w:rPr>
          <w:noProof/>
          <w:lang w:eastAsia="en-IE"/>
        </w:rPr>
        <w:drawing>
          <wp:inline distT="0" distB="0" distL="0" distR="0" wp14:anchorId="35F3642E" wp14:editId="5FFE71DF">
            <wp:extent cx="1971675" cy="87548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2431" cy="875819"/>
                    </a:xfrm>
                    <a:prstGeom prst="rect">
                      <a:avLst/>
                    </a:prstGeom>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FFE06B8" w14:textId="4C7BE895" w:rsidR="004C39B9" w:rsidRDefault="004C39B9" w:rsidP="004C39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w:t>
      </w:r>
      <w:r w:rsidR="009F0031">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 xml:space="preserve">___________                  </w:t>
      </w:r>
      <w:r w:rsidR="009F0031">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___________________________</w:t>
      </w:r>
    </w:p>
    <w:p w14:paraId="1A906809" w14:textId="77777777" w:rsidR="007A2F00" w:rsidRDefault="004C39B9" w:rsidP="004C39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Keegan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Gerard Grealish                                    Chairman, Board of Management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Principal/Board of Management</w:t>
      </w:r>
      <w:r w:rsidR="009F0031">
        <w:rPr>
          <w:rFonts w:ascii="Times New Roman" w:eastAsia="Times New Roman" w:hAnsi="Times New Roman" w:cs="Times New Roman"/>
          <w:b/>
          <w:sz w:val="24"/>
          <w:szCs w:val="24"/>
        </w:rPr>
        <w:t xml:space="preserve"> Secretary</w:t>
      </w:r>
      <w:r>
        <w:rPr>
          <w:rFonts w:ascii="Times New Roman" w:eastAsia="Times New Roman" w:hAnsi="Times New Roman" w:cs="Times New Roman"/>
          <w:b/>
          <w:sz w:val="24"/>
          <w:szCs w:val="24"/>
        </w:rPr>
        <w:t xml:space="preserve">    </w:t>
      </w:r>
    </w:p>
    <w:p w14:paraId="30513A53" w14:textId="77777777" w:rsidR="007A2F00" w:rsidRDefault="007A2F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223297" w14:textId="77777777" w:rsidR="007A2F00" w:rsidRPr="00552B89" w:rsidRDefault="004C39B9" w:rsidP="007A2F00">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eastAsia="Times New Roman" w:hAnsi="Times New Roman" w:cs="Times New Roman"/>
          <w:b/>
          <w:sz w:val="24"/>
          <w:szCs w:val="24"/>
        </w:rPr>
        <w:t xml:space="preserve">   </w:t>
      </w:r>
      <w:r w:rsidR="007A2F00" w:rsidRPr="00552B89">
        <w:rPr>
          <w:rFonts w:ascii="Times New Roman" w:hAnsi="Times New Roman" w:cs="Times New Roman"/>
          <w:b/>
          <w:bCs/>
          <w:color w:val="70AD47" w:themeColor="accent6"/>
          <w:sz w:val="28"/>
          <w:szCs w:val="28"/>
        </w:rPr>
        <w:t xml:space="preserve">Checklist for Review of the Child Safeguarding Statement </w:t>
      </w:r>
    </w:p>
    <w:p w14:paraId="25FBBC60" w14:textId="77777777" w:rsidR="007A2F00" w:rsidRPr="00552B89" w:rsidRDefault="007A2F00" w:rsidP="007A2F00">
      <w:pPr>
        <w:autoSpaceDE w:val="0"/>
        <w:autoSpaceDN w:val="0"/>
        <w:spacing w:after="0" w:line="240" w:lineRule="auto"/>
        <w:ind w:right="-680"/>
        <w:jc w:val="both"/>
        <w:rPr>
          <w:rFonts w:ascii="Times New Roman" w:hAnsi="Times New Roman" w:cs="Times New Roman"/>
          <w:sz w:val="30"/>
          <w:szCs w:val="30"/>
        </w:rPr>
      </w:pPr>
    </w:p>
    <w:p w14:paraId="45766978"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17" w:history="1">
        <w:r w:rsidRPr="00F70DBE">
          <w:rPr>
            <w:rStyle w:val="Hyperlink"/>
          </w:rPr>
          <w:t>Child Protection Procedures for Primary and Post-Primary Schools (revised 2023)</w:t>
        </w:r>
      </w:hyperlink>
      <w:r>
        <w:rPr>
          <w:rFonts w:ascii="Times New Roman" w:hAnsi="Times New Roman" w:cs="Times New Roman"/>
        </w:rPr>
        <w:t xml:space="preserve"> </w:t>
      </w:r>
      <w:r w:rsidRPr="00552B89">
        <w:rPr>
          <w:rFonts w:ascii="Times New Roman" w:hAnsi="Times New Roman" w:cs="Times New Roman"/>
        </w:rPr>
        <w:t xml:space="preserve">require </w:t>
      </w:r>
      <w:r>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Pr>
          <w:rFonts w:ascii="Times New Roman" w:hAnsi="Times New Roman" w:cs="Times New Roman"/>
        </w:rPr>
        <w:t xml:space="preserve"> </w:t>
      </w:r>
      <w:r w:rsidRPr="00552B89">
        <w:rPr>
          <w:rFonts w:ascii="Times New Roman" w:hAnsi="Times New Roman" w:cs="Times New Roman"/>
        </w:rPr>
        <w:t>Undertaking an annual review will also ensure that a school also meets its statutory obligation under section 11(8) of the Children First Act 2015, to review its Child Safeguarding Statement every two years.</w:t>
      </w:r>
      <w:r>
        <w:rPr>
          <w:rFonts w:ascii="Times New Roman" w:hAnsi="Times New Roman" w:cs="Times New Roman"/>
        </w:rPr>
        <w:t xml:space="preserve"> </w:t>
      </w:r>
      <w:r w:rsidRPr="00552B89">
        <w:rPr>
          <w:rFonts w:ascii="Times New Roman" w:hAnsi="Times New Roman" w:cs="Times New Roman"/>
        </w:rPr>
        <w:t xml:space="preserve"> </w:t>
      </w:r>
    </w:p>
    <w:p w14:paraId="6AB8FC14"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p>
    <w:p w14:paraId="55AB8326"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2FD33A9F"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p>
    <w:p w14:paraId="557CBC3A"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w:t>
      </w:r>
      <w:r>
        <w:rPr>
          <w:rFonts w:ascii="Times New Roman" w:hAnsi="Times New Roman" w:cs="Times New Roman"/>
        </w:rPr>
        <w:t xml:space="preserve">, the Addendum to Children First (2019) </w:t>
      </w:r>
      <w:r w:rsidRPr="00552B89">
        <w:rPr>
          <w:rFonts w:ascii="Times New Roman" w:hAnsi="Times New Roman" w:cs="Times New Roman"/>
        </w:rPr>
        <w:t xml:space="preserve">and the </w:t>
      </w:r>
      <w:r>
        <w:rPr>
          <w:rFonts w:ascii="Times New Roman" w:hAnsi="Times New Roman" w:cs="Times New Roman"/>
          <w:i/>
        </w:rPr>
        <w:t xml:space="preserve"> Child Protection Procedures for Primary and Post-Primary Schools (revised 2023)</w:t>
      </w:r>
      <w:r w:rsidRPr="00552B89">
        <w:rPr>
          <w:rFonts w:ascii="Times New Roman" w:hAnsi="Times New Roman" w:cs="Times New Roman"/>
          <w:i/>
        </w:rPr>
        <w:t>.</w:t>
      </w:r>
    </w:p>
    <w:p w14:paraId="2D4DEE70"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7A2F00" w:rsidRPr="00552B89" w14:paraId="223DD5D2" w14:textId="77777777" w:rsidTr="00C66251">
        <w:tc>
          <w:tcPr>
            <w:tcW w:w="8642" w:type="dxa"/>
          </w:tcPr>
          <w:p w14:paraId="21C111B6" w14:textId="77777777" w:rsidR="007A2F00" w:rsidRPr="00552B89" w:rsidRDefault="007A2F00" w:rsidP="00C66251">
            <w:pPr>
              <w:jc w:val="both"/>
            </w:pPr>
          </w:p>
        </w:tc>
        <w:tc>
          <w:tcPr>
            <w:tcW w:w="1134" w:type="dxa"/>
          </w:tcPr>
          <w:p w14:paraId="06D1307D" w14:textId="77777777" w:rsidR="007A2F00" w:rsidRPr="00552B89" w:rsidRDefault="007A2F00" w:rsidP="00C66251">
            <w:pPr>
              <w:jc w:val="both"/>
              <w:rPr>
                <w:b/>
              </w:rPr>
            </w:pPr>
            <w:r w:rsidRPr="00552B89">
              <w:rPr>
                <w:rFonts w:ascii="Times New Roman" w:hAnsi="Times New Roman" w:cs="Times New Roman"/>
                <w:b/>
              </w:rPr>
              <w:t>Yes/No</w:t>
            </w:r>
          </w:p>
        </w:tc>
      </w:tr>
      <w:tr w:rsidR="007A2F00" w:rsidRPr="00552B89" w14:paraId="218B0580" w14:textId="77777777" w:rsidTr="00C66251">
        <w:tc>
          <w:tcPr>
            <w:tcW w:w="8642" w:type="dxa"/>
          </w:tcPr>
          <w:p w14:paraId="3940ABC9" w14:textId="77777777" w:rsidR="007A2F00" w:rsidRPr="00413565"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t>
            </w:r>
          </w:p>
        </w:tc>
        <w:tc>
          <w:tcPr>
            <w:tcW w:w="1134" w:type="dxa"/>
          </w:tcPr>
          <w:p w14:paraId="010B1757" w14:textId="77777777" w:rsidR="007A2F00" w:rsidRPr="00552B89" w:rsidRDefault="007A2F00" w:rsidP="00C66251">
            <w:pPr>
              <w:jc w:val="both"/>
            </w:pPr>
            <w:r>
              <w:t>Yes</w:t>
            </w:r>
          </w:p>
        </w:tc>
      </w:tr>
      <w:tr w:rsidR="007A2F00" w:rsidRPr="00552B89" w14:paraId="4DCFA5FC" w14:textId="77777777" w:rsidTr="00C66251">
        <w:tc>
          <w:tcPr>
            <w:tcW w:w="8642" w:type="dxa"/>
          </w:tcPr>
          <w:p w14:paraId="6D5ECF5F"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 near the main entrance to the school?</w:t>
            </w:r>
          </w:p>
        </w:tc>
        <w:tc>
          <w:tcPr>
            <w:tcW w:w="1134" w:type="dxa"/>
          </w:tcPr>
          <w:p w14:paraId="69466CFA" w14:textId="77777777" w:rsidR="007A2F00" w:rsidRPr="00552B89" w:rsidRDefault="007A2F00" w:rsidP="00C66251">
            <w:pPr>
              <w:jc w:val="both"/>
            </w:pPr>
            <w:r>
              <w:t>Yes</w:t>
            </w:r>
          </w:p>
        </w:tc>
      </w:tr>
      <w:tr w:rsidR="007A2F00" w:rsidRPr="00552B89" w14:paraId="372BE770" w14:textId="77777777" w:rsidTr="00C66251">
        <w:tc>
          <w:tcPr>
            <w:tcW w:w="8642" w:type="dxa"/>
          </w:tcPr>
          <w:p w14:paraId="321F955B"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t>
            </w:r>
          </w:p>
        </w:tc>
        <w:tc>
          <w:tcPr>
            <w:tcW w:w="1134" w:type="dxa"/>
          </w:tcPr>
          <w:p w14:paraId="00B1919D" w14:textId="77777777" w:rsidR="007A2F00" w:rsidRPr="00552B89" w:rsidRDefault="007A2F00" w:rsidP="00C66251">
            <w:pPr>
              <w:jc w:val="both"/>
            </w:pPr>
            <w:r>
              <w:t>Yes</w:t>
            </w:r>
          </w:p>
        </w:tc>
      </w:tr>
      <w:tr w:rsidR="007A2F00" w:rsidRPr="00552B89" w14:paraId="2A4B952C" w14:textId="77777777" w:rsidTr="00C66251">
        <w:tc>
          <w:tcPr>
            <w:tcW w:w="8642" w:type="dxa"/>
          </w:tcPr>
          <w:p w14:paraId="2A5A7E65"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Pr>
                <w:rFonts w:ascii="Times New Roman" w:hAnsi="Times New Roman" w:cs="Times New Roman"/>
              </w:rPr>
              <w:t xml:space="preserve">? (This includes considering the specific issue of online safety as required by the Addendum to Children First) </w:t>
            </w:r>
          </w:p>
        </w:tc>
        <w:tc>
          <w:tcPr>
            <w:tcW w:w="1134" w:type="dxa"/>
          </w:tcPr>
          <w:p w14:paraId="6CAFAB4D" w14:textId="77777777" w:rsidR="007A2F00" w:rsidRPr="00552B89" w:rsidRDefault="007A2F00" w:rsidP="00C66251">
            <w:pPr>
              <w:jc w:val="both"/>
            </w:pPr>
            <w:r>
              <w:t>Yes</w:t>
            </w:r>
          </w:p>
        </w:tc>
      </w:tr>
      <w:tr w:rsidR="007A2F00" w:rsidRPr="00552B89" w14:paraId="61520B57" w14:textId="77777777" w:rsidTr="00C66251">
        <w:tc>
          <w:tcPr>
            <w:tcW w:w="8642" w:type="dxa"/>
          </w:tcPr>
          <w:p w14:paraId="30A6778D"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7D452965" w14:textId="77777777" w:rsidR="007A2F00" w:rsidRPr="00552B89" w:rsidRDefault="007A2F00" w:rsidP="00C66251">
            <w:pPr>
              <w:jc w:val="both"/>
            </w:pPr>
            <w:r>
              <w:t>Yes</w:t>
            </w:r>
          </w:p>
        </w:tc>
      </w:tr>
      <w:tr w:rsidR="007A2F00" w:rsidRPr="00552B89" w14:paraId="16AE1E4B" w14:textId="77777777" w:rsidTr="00C66251">
        <w:tc>
          <w:tcPr>
            <w:tcW w:w="8642" w:type="dxa"/>
          </w:tcPr>
          <w:p w14:paraId="2389E7FE" w14:textId="77777777" w:rsidR="007A2F00" w:rsidRPr="00552B89" w:rsidRDefault="007A2F00" w:rsidP="007A2F00">
            <w:pPr>
              <w:numPr>
                <w:ilvl w:val="0"/>
                <w:numId w:val="21"/>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Pr>
          <w:p w14:paraId="7C95B783" w14:textId="77777777" w:rsidR="007A2F00" w:rsidRPr="00552B89" w:rsidRDefault="007A2F00" w:rsidP="00C66251">
            <w:pPr>
              <w:jc w:val="both"/>
            </w:pPr>
            <w:r>
              <w:t>Yes</w:t>
            </w:r>
          </w:p>
        </w:tc>
      </w:tr>
      <w:tr w:rsidR="007A2F00" w:rsidRPr="00552B89" w14:paraId="3DA01183" w14:textId="77777777" w:rsidTr="00C66251">
        <w:tc>
          <w:tcPr>
            <w:tcW w:w="8642" w:type="dxa"/>
          </w:tcPr>
          <w:p w14:paraId="30CCE6E8"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3FC32CF2" w14:textId="77777777" w:rsidR="007A2F00" w:rsidRPr="00552B89" w:rsidRDefault="007A2F00" w:rsidP="00C66251">
            <w:pPr>
              <w:jc w:val="both"/>
            </w:pPr>
            <w:r>
              <w:t>Yes</w:t>
            </w:r>
          </w:p>
        </w:tc>
      </w:tr>
      <w:tr w:rsidR="007A2F00" w:rsidRPr="00552B89" w14:paraId="79B50E10" w14:textId="77777777" w:rsidTr="00C66251">
        <w:tc>
          <w:tcPr>
            <w:tcW w:w="8642" w:type="dxa"/>
          </w:tcPr>
          <w:p w14:paraId="40CCA103"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549C271" w14:textId="77777777" w:rsidR="007A2F00" w:rsidRPr="00552B89" w:rsidRDefault="007A2F00" w:rsidP="00C66251">
            <w:pPr>
              <w:jc w:val="both"/>
            </w:pPr>
            <w:r>
              <w:t>Yes</w:t>
            </w:r>
          </w:p>
        </w:tc>
      </w:tr>
      <w:tr w:rsidR="007A2F00" w:rsidRPr="00552B89" w14:paraId="0FBFAAFA" w14:textId="77777777" w:rsidTr="00C66251">
        <w:tc>
          <w:tcPr>
            <w:tcW w:w="8642" w:type="dxa"/>
          </w:tcPr>
          <w:p w14:paraId="31E971AD"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63BAC90C" w14:textId="77777777" w:rsidR="007A2F00" w:rsidRPr="00552B89" w:rsidRDefault="007A2F00" w:rsidP="00C66251">
            <w:pPr>
              <w:jc w:val="both"/>
            </w:pPr>
            <w:r>
              <w:t>Yes</w:t>
            </w:r>
          </w:p>
        </w:tc>
      </w:tr>
      <w:tr w:rsidR="007A2F00" w:rsidRPr="00552B89" w14:paraId="57CF7AFD" w14:textId="77777777" w:rsidTr="00C66251">
        <w:tc>
          <w:tcPr>
            <w:tcW w:w="8642" w:type="dxa"/>
          </w:tcPr>
          <w:p w14:paraId="470EF596" w14:textId="77777777" w:rsidR="007A2F00" w:rsidRPr="00552B89" w:rsidRDefault="007A2F00" w:rsidP="007A2F00">
            <w:pPr>
              <w:numPr>
                <w:ilvl w:val="0"/>
                <w:numId w:val="21"/>
              </w:numPr>
              <w:autoSpaceDE w:val="0"/>
              <w:autoSpaceDN w:val="0"/>
              <w:jc w:val="both"/>
              <w:rPr>
                <w:rFonts w:ascii="Times New Roman" w:hAnsi="Times New Roman" w:cs="Times New Roman"/>
              </w:rPr>
            </w:pPr>
            <w:r>
              <w:rPr>
                <w:rFonts w:ascii="Times New Roman" w:hAnsi="Times New Roman" w:cs="Times New Roman"/>
              </w:rPr>
              <w:t>Has the school appointed</w:t>
            </w:r>
            <w:r w:rsidRPr="00552B89">
              <w:rPr>
                <w:rFonts w:ascii="Times New Roman" w:hAnsi="Times New Roman" w:cs="Times New Roman"/>
              </w:rPr>
              <w:t xml:space="preserve"> a DLP and a Deputy DLP?</w:t>
            </w:r>
          </w:p>
        </w:tc>
        <w:tc>
          <w:tcPr>
            <w:tcW w:w="1134" w:type="dxa"/>
          </w:tcPr>
          <w:p w14:paraId="23F0613F" w14:textId="77777777" w:rsidR="007A2F00" w:rsidRPr="00552B89" w:rsidRDefault="007A2F00" w:rsidP="00C66251">
            <w:pPr>
              <w:jc w:val="both"/>
            </w:pPr>
            <w:r>
              <w:t>Yes</w:t>
            </w:r>
          </w:p>
        </w:tc>
      </w:tr>
      <w:tr w:rsidR="007A2F00" w:rsidRPr="00552B89" w14:paraId="14E4EFC4" w14:textId="77777777" w:rsidTr="00C66251">
        <w:tc>
          <w:tcPr>
            <w:tcW w:w="8642" w:type="dxa"/>
          </w:tcPr>
          <w:p w14:paraId="4DAE123A"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29FE1E80" w14:textId="77777777" w:rsidR="007A2F00" w:rsidRPr="00552B89" w:rsidRDefault="007A2F00" w:rsidP="00C66251">
            <w:pPr>
              <w:jc w:val="both"/>
            </w:pPr>
            <w:r>
              <w:t>Yes</w:t>
            </w:r>
          </w:p>
        </w:tc>
      </w:tr>
      <w:tr w:rsidR="007A2F00" w:rsidRPr="00552B89" w14:paraId="5D38CF27" w14:textId="77777777" w:rsidTr="00C66251">
        <w:tc>
          <w:tcPr>
            <w:tcW w:w="8642" w:type="dxa"/>
          </w:tcPr>
          <w:p w14:paraId="2DCEEED2"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6ACC61A" w14:textId="77777777" w:rsidR="007A2F00" w:rsidRPr="00552B89" w:rsidRDefault="007A2F00" w:rsidP="00C66251">
            <w:pPr>
              <w:jc w:val="both"/>
            </w:pPr>
            <w:r>
              <w:t>Yes</w:t>
            </w:r>
          </w:p>
        </w:tc>
      </w:tr>
      <w:tr w:rsidR="007A2F00" w:rsidRPr="00552B89" w14:paraId="6FD8AB90" w14:textId="77777777" w:rsidTr="00C66251">
        <w:tc>
          <w:tcPr>
            <w:tcW w:w="8642" w:type="dxa"/>
          </w:tcPr>
          <w:p w14:paraId="676FE0CF"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and the Children First Act 2015? </w:t>
            </w:r>
          </w:p>
        </w:tc>
        <w:tc>
          <w:tcPr>
            <w:tcW w:w="1134" w:type="dxa"/>
          </w:tcPr>
          <w:p w14:paraId="4A1056A4" w14:textId="77777777" w:rsidR="007A2F00" w:rsidRPr="00552B89" w:rsidRDefault="007A2F00" w:rsidP="00C66251">
            <w:pPr>
              <w:jc w:val="both"/>
            </w:pPr>
            <w:r>
              <w:t>Yes</w:t>
            </w:r>
          </w:p>
        </w:tc>
      </w:tr>
      <w:tr w:rsidR="007A2F00" w:rsidRPr="00552B89" w14:paraId="1F1DCD19" w14:textId="77777777" w:rsidTr="00C66251">
        <w:tc>
          <w:tcPr>
            <w:tcW w:w="8642" w:type="dxa"/>
          </w:tcPr>
          <w:p w14:paraId="663AB948" w14:textId="77777777" w:rsidR="007A2F00" w:rsidRPr="00CA0A8A"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75E2F6AA" w14:textId="77777777" w:rsidR="007A2F00" w:rsidRPr="00552B89" w:rsidRDefault="007A2F00" w:rsidP="00C66251">
            <w:pPr>
              <w:jc w:val="both"/>
            </w:pPr>
            <w:r>
              <w:t>Yes</w:t>
            </w:r>
          </w:p>
        </w:tc>
      </w:tr>
      <w:tr w:rsidR="007A2F00" w:rsidRPr="00552B89" w14:paraId="489009C9" w14:textId="77777777" w:rsidTr="00C66251">
        <w:tc>
          <w:tcPr>
            <w:tcW w:w="8642" w:type="dxa"/>
          </w:tcPr>
          <w:p w14:paraId="5551FCF1" w14:textId="77777777" w:rsidR="007A2F00" w:rsidRPr="00CA0A8A"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4561809E" w14:textId="77777777" w:rsidR="007A2F00" w:rsidRPr="00552B89" w:rsidRDefault="007A2F00" w:rsidP="00C66251">
            <w:pPr>
              <w:jc w:val="both"/>
            </w:pPr>
            <w:r>
              <w:t>Yes</w:t>
            </w:r>
          </w:p>
        </w:tc>
      </w:tr>
      <w:tr w:rsidR="007A2F00" w:rsidRPr="00552B89" w14:paraId="0A0EAEB0" w14:textId="77777777" w:rsidTr="00C66251">
        <w:tc>
          <w:tcPr>
            <w:tcW w:w="8642" w:type="dxa"/>
          </w:tcPr>
          <w:p w14:paraId="58D43C6F" w14:textId="77777777" w:rsidR="007A2F00" w:rsidRPr="00CA0A8A"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w:t>
            </w:r>
            <w:r>
              <w:rPr>
                <w:rFonts w:ascii="Times New Roman" w:hAnsi="Times New Roman" w:cs="Times New Roman"/>
              </w:rPr>
              <w:t>records</w:t>
            </w:r>
            <w:r w:rsidRPr="00CA0A8A">
              <w:rPr>
                <w:rFonts w:ascii="Times New Roman" w:hAnsi="Times New Roman" w:cs="Times New Roman"/>
              </w:rPr>
              <w:t xml:space="preserve"> relevant to the CPOR? </w:t>
            </w:r>
          </w:p>
        </w:tc>
        <w:tc>
          <w:tcPr>
            <w:tcW w:w="1134" w:type="dxa"/>
          </w:tcPr>
          <w:p w14:paraId="611F550D" w14:textId="77777777" w:rsidR="007A2F00" w:rsidRPr="00552B89" w:rsidRDefault="007A2F00" w:rsidP="00C66251">
            <w:pPr>
              <w:jc w:val="both"/>
            </w:pPr>
            <w:r>
              <w:t>Yes</w:t>
            </w:r>
          </w:p>
        </w:tc>
      </w:tr>
      <w:tr w:rsidR="007A2F00" w:rsidRPr="00552B89" w14:paraId="7F37D273" w14:textId="77777777" w:rsidTr="00C66251">
        <w:tc>
          <w:tcPr>
            <w:tcW w:w="8642" w:type="dxa"/>
          </w:tcPr>
          <w:p w14:paraId="70505D0B" w14:textId="77777777" w:rsidR="007A2F00" w:rsidRPr="00CA0A8A" w:rsidRDefault="007A2F00" w:rsidP="007A2F00">
            <w:pPr>
              <w:numPr>
                <w:ilvl w:val="0"/>
                <w:numId w:val="21"/>
              </w:numPr>
              <w:autoSpaceDE w:val="0"/>
              <w:autoSpaceDN w:val="0"/>
              <w:jc w:val="both"/>
              <w:rPr>
                <w:rFonts w:ascii="Times New Roman" w:hAnsi="Times New Roman" w:cs="Times New Roman"/>
              </w:rPr>
            </w:pPr>
            <w:r>
              <w:rPr>
                <w:rFonts w:ascii="Times New Roman" w:hAnsi="Times New Roman" w:cs="Times New Roman"/>
              </w:rPr>
              <w:t>Is the Board satisfied that the records provided are anonymised and redacted as necessary to ensure that the identities of children and any other parties, including school personnel, to whom the concern or report relates are not disclosed?</w:t>
            </w:r>
          </w:p>
        </w:tc>
        <w:tc>
          <w:tcPr>
            <w:tcW w:w="1134" w:type="dxa"/>
          </w:tcPr>
          <w:p w14:paraId="560E574C" w14:textId="77777777" w:rsidR="007A2F00" w:rsidRPr="00552B89" w:rsidRDefault="007A2F00" w:rsidP="00C66251">
            <w:pPr>
              <w:jc w:val="both"/>
            </w:pPr>
            <w:r>
              <w:t>Yes</w:t>
            </w:r>
          </w:p>
        </w:tc>
      </w:tr>
      <w:tr w:rsidR="007A2F00" w:rsidRPr="00552B89" w14:paraId="3653FD5E" w14:textId="77777777" w:rsidTr="00C66251">
        <w:tc>
          <w:tcPr>
            <w:tcW w:w="8642" w:type="dxa"/>
          </w:tcPr>
          <w:p w14:paraId="1B918FCC" w14:textId="77777777" w:rsidR="007A2F00" w:rsidRPr="00CA0A8A"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w:t>
            </w:r>
          </w:p>
        </w:tc>
        <w:tc>
          <w:tcPr>
            <w:tcW w:w="1134" w:type="dxa"/>
          </w:tcPr>
          <w:p w14:paraId="3A464F10" w14:textId="77777777" w:rsidR="007A2F00" w:rsidRPr="00552B89" w:rsidRDefault="007A2F00" w:rsidP="00C66251">
            <w:pPr>
              <w:jc w:val="both"/>
            </w:pPr>
            <w:r>
              <w:t>Yes</w:t>
            </w:r>
          </w:p>
        </w:tc>
      </w:tr>
      <w:tr w:rsidR="007A2F00" w:rsidRPr="00552B89" w14:paraId="26A93DDC" w14:textId="77777777" w:rsidTr="00C66251">
        <w:tc>
          <w:tcPr>
            <w:tcW w:w="8642" w:type="dxa"/>
          </w:tcPr>
          <w:p w14:paraId="4F2BCFD8" w14:textId="77777777" w:rsidR="007A2F00" w:rsidRPr="00CA0A8A"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w:t>
            </w:r>
          </w:p>
        </w:tc>
        <w:tc>
          <w:tcPr>
            <w:tcW w:w="1134" w:type="dxa"/>
          </w:tcPr>
          <w:p w14:paraId="5ED1835C" w14:textId="77777777" w:rsidR="007A2F00" w:rsidRPr="00552B89" w:rsidRDefault="007A2F00" w:rsidP="00C66251">
            <w:pPr>
              <w:jc w:val="both"/>
            </w:pPr>
            <w:r>
              <w:t>Yes</w:t>
            </w:r>
          </w:p>
        </w:tc>
      </w:tr>
      <w:tr w:rsidR="007A2F00" w:rsidRPr="00552B89" w14:paraId="1487C0A5" w14:textId="77777777" w:rsidTr="00C66251">
        <w:tc>
          <w:tcPr>
            <w:tcW w:w="8642" w:type="dxa"/>
          </w:tcPr>
          <w:p w14:paraId="45B6E7CE"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14E79D3C" w14:textId="77777777" w:rsidR="007A2F00" w:rsidRPr="00552B89" w:rsidRDefault="007A2F00" w:rsidP="00C66251">
            <w:pPr>
              <w:jc w:val="both"/>
            </w:pPr>
            <w:r>
              <w:t>Yes</w:t>
            </w:r>
          </w:p>
        </w:tc>
      </w:tr>
      <w:tr w:rsidR="007A2F00" w:rsidRPr="00552B89" w14:paraId="2E633034" w14:textId="77777777" w:rsidTr="00C66251">
        <w:tc>
          <w:tcPr>
            <w:tcW w:w="8642" w:type="dxa"/>
          </w:tcPr>
          <w:p w14:paraId="36F6361C"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1E86A48B" w14:textId="77777777" w:rsidR="007A2F00" w:rsidRPr="00552B89" w:rsidRDefault="007A2F00" w:rsidP="00C66251">
            <w:pPr>
              <w:jc w:val="both"/>
            </w:pPr>
            <w:r>
              <w:t>Yes</w:t>
            </w:r>
          </w:p>
        </w:tc>
      </w:tr>
      <w:tr w:rsidR="007A2F00" w:rsidRPr="00552B89" w14:paraId="60AEE635" w14:textId="77777777" w:rsidTr="00C66251">
        <w:tc>
          <w:tcPr>
            <w:tcW w:w="8642" w:type="dxa"/>
          </w:tcPr>
          <w:p w14:paraId="2E3D0E36"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775706DB" w14:textId="77777777" w:rsidR="007A2F00" w:rsidRPr="00552B89" w:rsidRDefault="007A2F00" w:rsidP="00C66251">
            <w:pPr>
              <w:jc w:val="both"/>
            </w:pPr>
            <w:r>
              <w:t>Yes</w:t>
            </w:r>
          </w:p>
        </w:tc>
      </w:tr>
      <w:tr w:rsidR="007A2F00" w:rsidRPr="00552B89" w14:paraId="5B07910C" w14:textId="77777777" w:rsidTr="00C66251">
        <w:tc>
          <w:tcPr>
            <w:tcW w:w="8642" w:type="dxa"/>
          </w:tcPr>
          <w:p w14:paraId="30C279C3"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2FC60701" w14:textId="77777777" w:rsidR="007A2F00" w:rsidRPr="00552B89" w:rsidRDefault="007A2F00" w:rsidP="00C66251">
            <w:pPr>
              <w:jc w:val="both"/>
            </w:pPr>
            <w:r>
              <w:t>Yes</w:t>
            </w:r>
          </w:p>
        </w:tc>
      </w:tr>
      <w:tr w:rsidR="007A2F00" w:rsidRPr="00552B89" w14:paraId="2F30036F" w14:textId="77777777" w:rsidTr="00C66251">
        <w:trPr>
          <w:trHeight w:val="540"/>
        </w:trPr>
        <w:tc>
          <w:tcPr>
            <w:tcW w:w="8642" w:type="dxa"/>
          </w:tcPr>
          <w:p w14:paraId="4C54517A"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under section 5.6</w:t>
            </w:r>
            <w:r>
              <w:rPr>
                <w:rFonts w:ascii="Times New Roman" w:hAnsi="Times New Roman" w:cs="Times New Roman"/>
              </w:rPr>
              <w:t xml:space="preserve"> </w:t>
            </w:r>
            <w:r w:rsidRPr="00CC54BD">
              <w:rPr>
                <w:rFonts w:ascii="Times New Roman" w:hAnsi="Times New Roman" w:cs="Times New Roman"/>
              </w:rPr>
              <w:t xml:space="preserve">of </w:t>
            </w:r>
            <w:r w:rsidRPr="00552B89">
              <w:rPr>
                <w:rFonts w:ascii="Times New Roman" w:hAnsi="Times New Roman" w:cs="Times New Roman"/>
              </w:rPr>
              <w:t xml:space="preserve">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Pr>
                <w:rFonts w:ascii="Times New Roman" w:hAnsi="Times New Roman" w:cs="Times New Roman"/>
              </w:rPr>
              <w:t>?</w:t>
            </w:r>
          </w:p>
        </w:tc>
        <w:tc>
          <w:tcPr>
            <w:tcW w:w="1134" w:type="dxa"/>
          </w:tcPr>
          <w:p w14:paraId="59C6802C" w14:textId="77777777" w:rsidR="007A2F00" w:rsidRPr="00552B89" w:rsidRDefault="007A2F00" w:rsidP="00C66251">
            <w:pPr>
              <w:jc w:val="both"/>
            </w:pPr>
            <w:r>
              <w:t>Yes</w:t>
            </w:r>
          </w:p>
        </w:tc>
      </w:tr>
      <w:tr w:rsidR="007A2F00" w:rsidRPr="00552B89" w14:paraId="73006C5E" w14:textId="77777777" w:rsidTr="00C66251">
        <w:tc>
          <w:tcPr>
            <w:tcW w:w="8642" w:type="dxa"/>
          </w:tcPr>
          <w:p w14:paraId="60007EEE"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 xml:space="preserve">of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sidRPr="00552B89">
              <w:rPr>
                <w:rFonts w:ascii="Times New Roman" w:hAnsi="Times New Roman" w:cs="Times New Roman"/>
              </w:rPr>
              <w:t xml:space="preserve"> were subsequently issued by the DLP?</w:t>
            </w:r>
          </w:p>
        </w:tc>
        <w:tc>
          <w:tcPr>
            <w:tcW w:w="1134" w:type="dxa"/>
          </w:tcPr>
          <w:p w14:paraId="0E1266DA" w14:textId="77777777" w:rsidR="007A2F00" w:rsidRPr="00552B89" w:rsidRDefault="007A2F00" w:rsidP="00C66251">
            <w:pPr>
              <w:jc w:val="both"/>
            </w:pPr>
            <w:r>
              <w:t>Yes</w:t>
            </w:r>
          </w:p>
        </w:tc>
      </w:tr>
      <w:tr w:rsidR="007A2F00" w:rsidRPr="00552B89" w14:paraId="7EAE39F6" w14:textId="77777777" w:rsidTr="00C66251">
        <w:tc>
          <w:tcPr>
            <w:tcW w:w="8642" w:type="dxa"/>
          </w:tcPr>
          <w:p w14:paraId="724A54AC"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289F3482" w14:textId="77777777" w:rsidR="007A2F00" w:rsidRPr="00552B89" w:rsidRDefault="007A2F00" w:rsidP="00C66251">
            <w:pPr>
              <w:jc w:val="both"/>
            </w:pPr>
            <w:r>
              <w:t>Yes</w:t>
            </w:r>
          </w:p>
        </w:tc>
      </w:tr>
      <w:tr w:rsidR="007A2F00" w:rsidRPr="00552B89" w14:paraId="68C6232E" w14:textId="77777777" w:rsidTr="00C66251">
        <w:tc>
          <w:tcPr>
            <w:tcW w:w="8642" w:type="dxa"/>
          </w:tcPr>
          <w:p w14:paraId="7CF2914B"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00BCDF10" w14:textId="77777777" w:rsidR="007A2F00" w:rsidRPr="00552B89" w:rsidRDefault="007A2F00" w:rsidP="00C66251">
            <w:pPr>
              <w:jc w:val="both"/>
            </w:pPr>
            <w:r>
              <w:t>Yes</w:t>
            </w:r>
          </w:p>
        </w:tc>
      </w:tr>
      <w:tr w:rsidR="007A2F00" w:rsidRPr="00552B89" w14:paraId="224837EA" w14:textId="77777777" w:rsidTr="00C66251">
        <w:tc>
          <w:tcPr>
            <w:tcW w:w="8642" w:type="dxa"/>
          </w:tcPr>
          <w:p w14:paraId="144088A9"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AC77E62" w14:textId="77777777" w:rsidR="007A2F00" w:rsidRPr="00552B89" w:rsidRDefault="007A2F00" w:rsidP="00C66251">
            <w:pPr>
              <w:jc w:val="both"/>
            </w:pPr>
            <w:r>
              <w:t>Yes</w:t>
            </w:r>
          </w:p>
        </w:tc>
      </w:tr>
      <w:tr w:rsidR="007A2F00" w:rsidRPr="00552B89" w14:paraId="3A2FB124" w14:textId="77777777" w:rsidTr="00C66251">
        <w:tc>
          <w:tcPr>
            <w:tcW w:w="8642" w:type="dxa"/>
          </w:tcPr>
          <w:p w14:paraId="4795DC55"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5B3277ED" w14:textId="77777777" w:rsidR="007A2F00" w:rsidRPr="00552B89" w:rsidRDefault="007A2F00" w:rsidP="00C66251">
            <w:pPr>
              <w:jc w:val="both"/>
            </w:pPr>
            <w:r>
              <w:t>N/A</w:t>
            </w:r>
          </w:p>
        </w:tc>
      </w:tr>
      <w:tr w:rsidR="007A2F00" w:rsidRPr="00552B89" w14:paraId="1FAFE9C9" w14:textId="77777777" w:rsidTr="00C66251">
        <w:tc>
          <w:tcPr>
            <w:tcW w:w="8642" w:type="dxa"/>
          </w:tcPr>
          <w:p w14:paraId="52AB7716"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14:paraId="17046C00" w14:textId="77777777" w:rsidR="007A2F00" w:rsidRPr="00552B89" w:rsidRDefault="007A2F00" w:rsidP="00C66251">
            <w:pPr>
              <w:jc w:val="both"/>
            </w:pPr>
            <w:r>
              <w:t>Yes</w:t>
            </w:r>
          </w:p>
        </w:tc>
      </w:tr>
      <w:tr w:rsidR="007A2F00" w:rsidRPr="00552B89" w14:paraId="069A6994" w14:textId="77777777" w:rsidTr="00C66251">
        <w:tc>
          <w:tcPr>
            <w:tcW w:w="8642" w:type="dxa"/>
          </w:tcPr>
          <w:p w14:paraId="3AA876D2"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6BE335F8" w14:textId="77777777" w:rsidR="007A2F00" w:rsidRPr="00552B89" w:rsidRDefault="007A2F00" w:rsidP="00C66251">
            <w:pPr>
              <w:jc w:val="both"/>
            </w:pPr>
            <w:r>
              <w:t>Yes</w:t>
            </w:r>
          </w:p>
        </w:tc>
      </w:tr>
      <w:tr w:rsidR="007A2F00" w:rsidRPr="00552B89" w14:paraId="4ECD7F92" w14:textId="77777777" w:rsidTr="00C66251">
        <w:tc>
          <w:tcPr>
            <w:tcW w:w="8642" w:type="dxa"/>
          </w:tcPr>
          <w:p w14:paraId="6CD0F741"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AA6410" w14:textId="77777777" w:rsidR="007A2F00" w:rsidRPr="00552B89" w:rsidRDefault="007A2F00" w:rsidP="00C66251">
            <w:pPr>
              <w:jc w:val="both"/>
            </w:pPr>
            <w:r>
              <w:t>Yes</w:t>
            </w:r>
          </w:p>
        </w:tc>
      </w:tr>
      <w:tr w:rsidR="007A2F00" w:rsidRPr="00552B89" w14:paraId="0E4C9F86" w14:textId="77777777" w:rsidTr="00C66251">
        <w:tc>
          <w:tcPr>
            <w:tcW w:w="8642" w:type="dxa"/>
          </w:tcPr>
          <w:p w14:paraId="3CA3E200"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7621EB4B" w14:textId="77777777" w:rsidR="007A2F00" w:rsidRPr="00552B89" w:rsidRDefault="007A2F00" w:rsidP="00C66251">
            <w:pPr>
              <w:jc w:val="both"/>
            </w:pPr>
            <w:r>
              <w:t>Yes</w:t>
            </w:r>
          </w:p>
        </w:tc>
      </w:tr>
      <w:tr w:rsidR="007A2F00" w:rsidRPr="00552B89" w14:paraId="55E7FA29" w14:textId="77777777" w:rsidTr="00C66251">
        <w:tc>
          <w:tcPr>
            <w:tcW w:w="8642" w:type="dxa"/>
          </w:tcPr>
          <w:p w14:paraId="2C909426" w14:textId="77777777" w:rsidR="007A2F00" w:rsidRPr="00CC54BD" w:rsidRDefault="007A2F00" w:rsidP="007A2F00">
            <w:pPr>
              <w:numPr>
                <w:ilvl w:val="0"/>
                <w:numId w:val="2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1903FAF" w14:textId="77777777" w:rsidR="007A2F00" w:rsidRPr="00552B89" w:rsidRDefault="007A2F00" w:rsidP="00C66251">
            <w:pPr>
              <w:jc w:val="both"/>
            </w:pPr>
            <w:r>
              <w:t>Yes</w:t>
            </w:r>
          </w:p>
        </w:tc>
      </w:tr>
      <w:tr w:rsidR="007A2F00" w:rsidRPr="00552B89" w14:paraId="727D85CE" w14:textId="77777777" w:rsidTr="00C66251">
        <w:tc>
          <w:tcPr>
            <w:tcW w:w="8642" w:type="dxa"/>
          </w:tcPr>
          <w:p w14:paraId="3F74CBB7" w14:textId="77777777" w:rsidR="007A2F00" w:rsidRPr="00CC54BD" w:rsidRDefault="007A2F00" w:rsidP="007A2F00">
            <w:pPr>
              <w:numPr>
                <w:ilvl w:val="0"/>
                <w:numId w:val="2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7EB7F6A1" w14:textId="77777777" w:rsidR="007A2F00" w:rsidRPr="00552B89" w:rsidRDefault="007A2F00" w:rsidP="00C66251">
            <w:pPr>
              <w:jc w:val="both"/>
            </w:pPr>
            <w:r>
              <w:t>Yes</w:t>
            </w:r>
          </w:p>
        </w:tc>
      </w:tr>
      <w:tr w:rsidR="007A2F00" w:rsidRPr="00552B89" w14:paraId="6B5F73F8" w14:textId="77777777" w:rsidTr="00C66251">
        <w:tc>
          <w:tcPr>
            <w:tcW w:w="8642" w:type="dxa"/>
          </w:tcPr>
          <w:p w14:paraId="548331D6" w14:textId="77777777" w:rsidR="007A2F00" w:rsidRPr="00CC54BD" w:rsidRDefault="007A2F00" w:rsidP="007A2F00">
            <w:pPr>
              <w:numPr>
                <w:ilvl w:val="0"/>
                <w:numId w:val="21"/>
              </w:numPr>
              <w:autoSpaceDE w:val="0"/>
              <w:autoSpaceDN w:val="0"/>
              <w:jc w:val="both"/>
              <w:rPr>
                <w:rFonts w:ascii="Times New Roman" w:hAnsi="Times New Roman" w:cs="Times New Roman"/>
              </w:rPr>
            </w:pPr>
            <w:r w:rsidRPr="00CC54BD">
              <w:rPr>
                <w:rFonts w:ascii="Times New Roman" w:hAnsi="Times New Roman" w:cs="Times New Roman"/>
              </w:rPr>
              <w:t xml:space="preserve">Has the Board sought the feedback of parents in relation to the school’s compliance with the requirements of the child safeguarding requirements of the </w:t>
            </w:r>
            <w:r w:rsidRPr="00F70DBE">
              <w:rPr>
                <w:rFonts w:ascii="Times New Roman" w:hAnsi="Times New Roman" w:cs="Times New Roman"/>
                <w:i/>
              </w:rPr>
              <w:t xml:space="preserve">Child Protection Procedures for Primary and </w:t>
            </w:r>
            <w:r>
              <w:rPr>
                <w:rFonts w:ascii="Times New Roman" w:hAnsi="Times New Roman" w:cs="Times New Roman"/>
                <w:i/>
              </w:rPr>
              <w:t>Post-Primary Schools</w:t>
            </w:r>
            <w:r w:rsidRPr="00F70DBE">
              <w:rPr>
                <w:rFonts w:ascii="Times New Roman" w:hAnsi="Times New Roman" w:cs="Times New Roman"/>
                <w:i/>
              </w:rPr>
              <w:t xml:space="preserve"> (revised 2023)</w:t>
            </w:r>
            <w:r>
              <w:rPr>
                <w:rFonts w:ascii="Times New Roman" w:hAnsi="Times New Roman" w:cs="Times New Roman"/>
              </w:rPr>
              <w:t>?</w:t>
            </w:r>
          </w:p>
        </w:tc>
        <w:tc>
          <w:tcPr>
            <w:tcW w:w="1134" w:type="dxa"/>
          </w:tcPr>
          <w:p w14:paraId="481BBE47" w14:textId="77777777" w:rsidR="007A2F00" w:rsidRPr="00552B89" w:rsidRDefault="007A2F00" w:rsidP="00C66251">
            <w:pPr>
              <w:jc w:val="both"/>
            </w:pPr>
            <w:r>
              <w:t>Yes</w:t>
            </w:r>
          </w:p>
        </w:tc>
      </w:tr>
      <w:tr w:rsidR="007A2F00" w:rsidRPr="00552B89" w14:paraId="731CC341" w14:textId="77777777" w:rsidTr="00C66251">
        <w:tc>
          <w:tcPr>
            <w:tcW w:w="8642" w:type="dxa"/>
          </w:tcPr>
          <w:p w14:paraId="47F0EA8D" w14:textId="77777777" w:rsidR="007A2F00" w:rsidRPr="00CC54BD" w:rsidRDefault="007A2F00" w:rsidP="007A2F00">
            <w:pPr>
              <w:numPr>
                <w:ilvl w:val="0"/>
                <w:numId w:val="2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00630E00" w14:textId="77777777" w:rsidR="007A2F00" w:rsidRPr="00552B89" w:rsidRDefault="007A2F00" w:rsidP="00C66251">
            <w:pPr>
              <w:jc w:val="both"/>
            </w:pPr>
            <w:r>
              <w:t>Yes</w:t>
            </w:r>
          </w:p>
        </w:tc>
      </w:tr>
      <w:tr w:rsidR="007A2F00" w:rsidRPr="00552B89" w14:paraId="4B1F4131" w14:textId="77777777" w:rsidTr="00C66251">
        <w:tc>
          <w:tcPr>
            <w:tcW w:w="8642" w:type="dxa"/>
          </w:tcPr>
          <w:p w14:paraId="317B89BB"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w:t>
            </w:r>
            <w:r w:rsidRPr="00F70DBE">
              <w:rPr>
                <w:rFonts w:ascii="Times New Roman" w:hAnsi="Times New Roman" w:cs="Times New Roman"/>
                <w:i/>
              </w:rPr>
              <w:t>Child Protection Procedures for Primary and Post Primary Schools</w:t>
            </w:r>
            <w:r>
              <w:rPr>
                <w:rFonts w:ascii="Times New Roman" w:hAnsi="Times New Roman" w:cs="Times New Roman"/>
                <w:i/>
              </w:rPr>
              <w:t xml:space="preserve"> Post-Primary Schools </w:t>
            </w:r>
            <w:r w:rsidRPr="00F70DBE">
              <w:rPr>
                <w:rFonts w:ascii="Times New Roman" w:hAnsi="Times New Roman" w:cs="Times New Roman"/>
                <w:i/>
              </w:rPr>
              <w:t>(revised 2023)</w:t>
            </w:r>
            <w:r>
              <w:rPr>
                <w:rFonts w:ascii="Times New Roman" w:hAnsi="Times New Roman" w:cs="Times New Roman"/>
              </w:rPr>
              <w:t xml:space="preserve"> </w:t>
            </w:r>
            <w:r w:rsidRPr="00552B89">
              <w:rPr>
                <w:rFonts w:ascii="Times New Roman" w:hAnsi="Times New Roman" w:cs="Times New Roman"/>
              </w:rPr>
              <w:t xml:space="preserve">are being fully and adequately implemented by the school? </w:t>
            </w:r>
          </w:p>
        </w:tc>
        <w:tc>
          <w:tcPr>
            <w:tcW w:w="1134" w:type="dxa"/>
          </w:tcPr>
          <w:p w14:paraId="6B5F8932" w14:textId="77777777" w:rsidR="007A2F00" w:rsidRPr="00552B89" w:rsidRDefault="007A2F00" w:rsidP="00C66251">
            <w:pPr>
              <w:jc w:val="both"/>
            </w:pPr>
            <w:r>
              <w:t>Yes</w:t>
            </w:r>
          </w:p>
        </w:tc>
      </w:tr>
      <w:tr w:rsidR="007A2F00" w:rsidRPr="00552B89" w14:paraId="25CCBA57" w14:textId="77777777" w:rsidTr="00C66251">
        <w:tc>
          <w:tcPr>
            <w:tcW w:w="8642" w:type="dxa"/>
          </w:tcPr>
          <w:p w14:paraId="0914E2B9"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014A9898" w14:textId="77777777" w:rsidR="007A2F00" w:rsidRPr="00552B89" w:rsidRDefault="007A2F00" w:rsidP="00C66251">
            <w:pPr>
              <w:jc w:val="both"/>
            </w:pPr>
            <w:r>
              <w:t>No</w:t>
            </w:r>
          </w:p>
        </w:tc>
      </w:tr>
      <w:tr w:rsidR="007A2F00" w:rsidRPr="00552B89" w14:paraId="719EF9F1" w14:textId="77777777" w:rsidTr="00C66251">
        <w:tc>
          <w:tcPr>
            <w:tcW w:w="8642" w:type="dxa"/>
          </w:tcPr>
          <w:p w14:paraId="3A155B26"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605680FB" w14:textId="77777777" w:rsidR="007A2F00" w:rsidRPr="00552B89" w:rsidRDefault="007A2F00" w:rsidP="00C66251">
            <w:pPr>
              <w:jc w:val="both"/>
            </w:pPr>
            <w:r>
              <w:t>N/A</w:t>
            </w:r>
          </w:p>
        </w:tc>
      </w:tr>
      <w:tr w:rsidR="007A2F00" w:rsidRPr="00552B89" w14:paraId="21D9D693" w14:textId="77777777" w:rsidTr="00C66251">
        <w:tc>
          <w:tcPr>
            <w:tcW w:w="8642" w:type="dxa"/>
          </w:tcPr>
          <w:p w14:paraId="7AE78DCE" w14:textId="77777777" w:rsidR="007A2F00" w:rsidRPr="00552B89" w:rsidRDefault="007A2F00" w:rsidP="007A2F00">
            <w:pPr>
              <w:numPr>
                <w:ilvl w:val="0"/>
                <w:numId w:val="2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20381066" w14:textId="77777777" w:rsidR="007A2F00" w:rsidRPr="00552B89" w:rsidRDefault="007A2F00" w:rsidP="00C66251">
            <w:pPr>
              <w:jc w:val="both"/>
            </w:pPr>
            <w:r>
              <w:t>Yes</w:t>
            </w:r>
          </w:p>
        </w:tc>
      </w:tr>
    </w:tbl>
    <w:p w14:paraId="3D097DC0" w14:textId="77777777" w:rsidR="007A2F00" w:rsidRPr="00552B89" w:rsidRDefault="007A2F00" w:rsidP="007A2F00">
      <w:pPr>
        <w:autoSpaceDE w:val="0"/>
        <w:autoSpaceDN w:val="0"/>
        <w:spacing w:after="0" w:line="240" w:lineRule="auto"/>
        <w:ind w:right="-680"/>
        <w:jc w:val="both"/>
        <w:rPr>
          <w:rFonts w:ascii="Times New Roman" w:hAnsi="Times New Roman" w:cs="Times New Roman"/>
        </w:rPr>
      </w:pPr>
    </w:p>
    <w:p w14:paraId="3029F901" w14:textId="77777777" w:rsidR="007A2F00" w:rsidRDefault="007A2F00" w:rsidP="007A2F00">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*In schools where the ETB is the employer</w:t>
      </w:r>
      <w:r>
        <w:rPr>
          <w:rFonts w:ascii="Times New Roman" w:hAnsi="Times New Roman" w:cs="Times New Roman"/>
        </w:rPr>
        <w:t>,</w:t>
      </w:r>
      <w:r w:rsidRPr="00552B89">
        <w:rPr>
          <w:rFonts w:ascii="Times New Roman" w:hAnsi="Times New Roman" w:cs="Times New Roman"/>
        </w:rPr>
        <w:t xml:space="preserve"> the responsibility for meeting the employer’s requirements rests with the ETB concerned. In such cases, this question should be completed following consultation with the ETB. </w:t>
      </w:r>
    </w:p>
    <w:p w14:paraId="5542756D" w14:textId="77777777" w:rsidR="007A2F00" w:rsidRDefault="007A2F00" w:rsidP="007A2F00">
      <w:pPr>
        <w:autoSpaceDE w:val="0"/>
        <w:autoSpaceDN w:val="0"/>
        <w:spacing w:after="0" w:line="240" w:lineRule="auto"/>
        <w:ind w:right="-680"/>
        <w:jc w:val="both"/>
        <w:rPr>
          <w:rFonts w:ascii="Times New Roman" w:hAnsi="Times New Roman" w:cs="Times New Roman"/>
        </w:rPr>
      </w:pPr>
    </w:p>
    <w:p w14:paraId="719FBD2C"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p>
    <w:p w14:paraId="18293460"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p>
    <w:p w14:paraId="7FCB1638"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Pr>
          <w:noProof/>
          <w:lang w:eastAsia="en-IE"/>
        </w:rPr>
        <w:drawing>
          <wp:inline distT="0" distB="0" distL="0" distR="0" wp14:anchorId="052AD399" wp14:editId="57045A44">
            <wp:extent cx="1866260" cy="8286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6260" cy="828675"/>
                    </a:xfrm>
                    <a:prstGeom prst="rect">
                      <a:avLst/>
                    </a:prstGeom>
                  </pic:spPr>
                </pic:pic>
              </a:graphicData>
            </a:graphic>
          </wp:inline>
        </w:drawing>
      </w:r>
      <w:r>
        <w:rPr>
          <w:rFonts w:ascii="Times New Roman" w:hAnsi="Times New Roman" w:cs="Times New Roman"/>
          <w:color w:val="000000"/>
        </w:rPr>
        <w:t xml:space="preserve">           </w:t>
      </w:r>
    </w:p>
    <w:p w14:paraId="2D207042"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507F6F04"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p>
    <w:p w14:paraId="43D2BA87"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            </w:t>
      </w:r>
      <w:r w:rsidRPr="00552B89">
        <w:rPr>
          <w:rFonts w:ascii="Times New Roman" w:hAnsi="Times New Roman" w:cs="Times New Roman"/>
          <w:color w:val="000000"/>
        </w:rPr>
        <w:t xml:space="preserve">Chairperson, Board of Management </w:t>
      </w:r>
    </w:p>
    <w:p w14:paraId="064AB13A"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p>
    <w:p w14:paraId="7A7DABEC"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p>
    <w:p w14:paraId="4239833B"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p>
    <w:p w14:paraId="336C4A12"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noProof/>
          <w:color w:val="000000"/>
          <w:lang w:eastAsia="en-IE"/>
        </w:rPr>
        <w:drawing>
          <wp:anchor distT="0" distB="0" distL="114300" distR="114300" simplePos="0" relativeHeight="251663360" behindDoc="0" locked="0" layoutInCell="1" allowOverlap="1" wp14:anchorId="5D07B9B2" wp14:editId="0C6BB716">
            <wp:simplePos x="0" y="0"/>
            <wp:positionH relativeFrom="margin">
              <wp:posOffset>600075</wp:posOffset>
            </wp:positionH>
            <wp:positionV relativeFrom="paragraph">
              <wp:posOffset>15875</wp:posOffset>
            </wp:positionV>
            <wp:extent cx="1381125" cy="45275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1125" cy="452755"/>
                    </a:xfrm>
                    <a:prstGeom prst="rect">
                      <a:avLst/>
                    </a:prstGeom>
                  </pic:spPr>
                </pic:pic>
              </a:graphicData>
            </a:graphic>
            <wp14:sizeRelH relativeFrom="margin">
              <wp14:pctWidth>0</wp14:pctWidth>
            </wp14:sizeRelH>
            <wp14:sizeRelV relativeFrom="margin">
              <wp14:pctHeight>0</wp14:pctHeight>
            </wp14:sizeRelV>
          </wp:anchor>
        </w:drawing>
      </w:r>
    </w:p>
    <w:p w14:paraId="5C6273FF"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p>
    <w:p w14:paraId="4808E736"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p>
    <w:p w14:paraId="189AD9D6"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07A3AAB5" w14:textId="77777777" w:rsidR="007A2F00" w:rsidRPr="00552B89" w:rsidRDefault="007A2F00" w:rsidP="007A2F00">
      <w:pPr>
        <w:autoSpaceDE w:val="0"/>
        <w:autoSpaceDN w:val="0"/>
        <w:spacing w:after="0" w:line="240" w:lineRule="auto"/>
        <w:ind w:right="-680"/>
        <w:jc w:val="both"/>
        <w:rPr>
          <w:rFonts w:ascii="Times New Roman" w:hAnsi="Times New Roman" w:cs="Times New Roman"/>
          <w:color w:val="000000"/>
        </w:rPr>
      </w:pPr>
    </w:p>
    <w:p w14:paraId="2CD88B91" w14:textId="77777777" w:rsidR="007A2F00" w:rsidRDefault="007A2F00" w:rsidP="007A2F0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0A6EFACB" w14:textId="77777777" w:rsidR="007A2F00" w:rsidRDefault="007A2F00" w:rsidP="007A2F00">
      <w:pPr>
        <w:rPr>
          <w:rFonts w:ascii="Times New Roman" w:hAnsi="Times New Roman" w:cs="Times New Roman"/>
          <w:color w:val="000000"/>
        </w:rPr>
      </w:pPr>
    </w:p>
    <w:p w14:paraId="5E97EB4D" w14:textId="77777777" w:rsidR="007A2F00" w:rsidRPr="00CA0A8A" w:rsidRDefault="007A2F00" w:rsidP="007A2F00">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6F548015" w14:textId="19AD8197" w:rsidR="004C39B9" w:rsidRDefault="004C39B9" w:rsidP="004C39B9">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14:paraId="17C28B29" w14:textId="77777777" w:rsidR="004C39B9" w:rsidRDefault="004C39B9" w:rsidP="004C39B9">
      <w:pPr>
        <w:rPr>
          <w:rFonts w:ascii="Times New Roman" w:eastAsia="Times New Roman" w:hAnsi="Times New Roman" w:cs="Times New Roman"/>
          <w:b/>
          <w:sz w:val="24"/>
          <w:szCs w:val="24"/>
        </w:rPr>
      </w:pPr>
    </w:p>
    <w:p w14:paraId="2161DBEB" w14:textId="77777777" w:rsidR="00784D77" w:rsidRPr="00D24011" w:rsidRDefault="00784D77" w:rsidP="004C39B9">
      <w:pPr>
        <w:ind w:right="-188"/>
        <w:jc w:val="both"/>
        <w:rPr>
          <w:rFonts w:ascii="Times New Roman" w:hAnsi="Times New Roman" w:cs="Times New Roman"/>
        </w:rPr>
      </w:pPr>
    </w:p>
    <w:sectPr w:rsidR="00784D77" w:rsidRPr="00D24011" w:rsidSect="009F0031">
      <w:footerReference w:type="default" r:id="rId1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91711" w14:textId="77777777" w:rsidR="00ED1E3D" w:rsidRDefault="00ED1E3D" w:rsidP="000F173F">
      <w:pPr>
        <w:spacing w:after="0" w:line="240" w:lineRule="auto"/>
      </w:pPr>
      <w:r>
        <w:separator/>
      </w:r>
    </w:p>
  </w:endnote>
  <w:endnote w:type="continuationSeparator" w:id="0">
    <w:p w14:paraId="1B3642C1" w14:textId="77777777" w:rsidR="00ED1E3D" w:rsidRDefault="00ED1E3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14:paraId="49AE97B7" w14:textId="11A305BD" w:rsidR="00182017" w:rsidRDefault="00182017">
        <w:pPr>
          <w:pStyle w:val="Footer"/>
          <w:jc w:val="right"/>
        </w:pPr>
        <w:r>
          <w:fldChar w:fldCharType="begin"/>
        </w:r>
        <w:r>
          <w:instrText xml:space="preserve"> PAGE   \* MERGEFORMAT </w:instrText>
        </w:r>
        <w:r>
          <w:fldChar w:fldCharType="separate"/>
        </w:r>
        <w:r w:rsidR="007A2F00">
          <w:rPr>
            <w:noProof/>
          </w:rPr>
          <w:t>10</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2A28" w14:textId="77777777" w:rsidR="00ED1E3D" w:rsidRDefault="00ED1E3D" w:rsidP="000F173F">
      <w:pPr>
        <w:spacing w:after="0" w:line="240" w:lineRule="auto"/>
      </w:pPr>
      <w:r>
        <w:separator/>
      </w:r>
    </w:p>
  </w:footnote>
  <w:footnote w:type="continuationSeparator" w:id="0">
    <w:p w14:paraId="0AEDD63B" w14:textId="77777777" w:rsidR="00ED1E3D" w:rsidRDefault="00ED1E3D"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692F48"/>
    <w:multiLevelType w:val="multilevel"/>
    <w:tmpl w:val="0E96E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636631"/>
    <w:multiLevelType w:val="hybridMultilevel"/>
    <w:tmpl w:val="9E965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CE75AA"/>
    <w:multiLevelType w:val="multilevel"/>
    <w:tmpl w:val="AD181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7A2487"/>
    <w:multiLevelType w:val="hybridMultilevel"/>
    <w:tmpl w:val="17927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0316D9"/>
    <w:multiLevelType w:val="hybridMultilevel"/>
    <w:tmpl w:val="FBBAA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1A4C72"/>
    <w:multiLevelType w:val="hybridMultilevel"/>
    <w:tmpl w:val="FF285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9427C74"/>
    <w:multiLevelType w:val="multilevel"/>
    <w:tmpl w:val="A406F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043CE1"/>
    <w:multiLevelType w:val="hybridMultilevel"/>
    <w:tmpl w:val="B86A6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DB1CCF"/>
    <w:multiLevelType w:val="hybridMultilevel"/>
    <w:tmpl w:val="E48A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937A94"/>
    <w:multiLevelType w:val="multilevel"/>
    <w:tmpl w:val="A3BABDD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
  </w:num>
  <w:num w:numId="3">
    <w:abstractNumId w:val="0"/>
  </w:num>
  <w:num w:numId="4">
    <w:abstractNumId w:val="6"/>
  </w:num>
  <w:num w:numId="5">
    <w:abstractNumId w:val="16"/>
  </w:num>
  <w:num w:numId="6">
    <w:abstractNumId w:val="3"/>
  </w:num>
  <w:num w:numId="7">
    <w:abstractNumId w:val="9"/>
  </w:num>
  <w:num w:numId="8">
    <w:abstractNumId w:val="8"/>
  </w:num>
  <w:num w:numId="9">
    <w:abstractNumId w:val="10"/>
  </w:num>
  <w:num w:numId="10">
    <w:abstractNumId w:val="2"/>
  </w:num>
  <w:num w:numId="11">
    <w:abstractNumId w:val="4"/>
  </w:num>
  <w:num w:numId="12">
    <w:abstractNumId w:val="20"/>
  </w:num>
  <w:num w:numId="13">
    <w:abstractNumId w:val="7"/>
  </w:num>
  <w:num w:numId="14">
    <w:abstractNumId w:val="17"/>
  </w:num>
  <w:num w:numId="15">
    <w:abstractNumId w:val="12"/>
  </w:num>
  <w:num w:numId="16">
    <w:abstractNumId w:val="18"/>
  </w:num>
  <w:num w:numId="17">
    <w:abstractNumId w:val="14"/>
  </w:num>
  <w:num w:numId="18">
    <w:abstractNumId w:val="19"/>
  </w:num>
  <w:num w:numId="19">
    <w:abstractNumId w:val="1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C338B"/>
    <w:rsid w:val="000F173F"/>
    <w:rsid w:val="000F3AD9"/>
    <w:rsid w:val="0015363D"/>
    <w:rsid w:val="00170DA3"/>
    <w:rsid w:val="00182017"/>
    <w:rsid w:val="001E5316"/>
    <w:rsid w:val="00200BA1"/>
    <w:rsid w:val="0025215D"/>
    <w:rsid w:val="00281DBB"/>
    <w:rsid w:val="00292050"/>
    <w:rsid w:val="00297A5D"/>
    <w:rsid w:val="002A0BB8"/>
    <w:rsid w:val="002C4D21"/>
    <w:rsid w:val="003C4BB4"/>
    <w:rsid w:val="00424204"/>
    <w:rsid w:val="004C39B9"/>
    <w:rsid w:val="004E28B9"/>
    <w:rsid w:val="00511298"/>
    <w:rsid w:val="0055739F"/>
    <w:rsid w:val="005C5975"/>
    <w:rsid w:val="005D1B0E"/>
    <w:rsid w:val="0062302D"/>
    <w:rsid w:val="006D0518"/>
    <w:rsid w:val="006E4DE3"/>
    <w:rsid w:val="00754DCD"/>
    <w:rsid w:val="00784D77"/>
    <w:rsid w:val="007A2F00"/>
    <w:rsid w:val="007D31AD"/>
    <w:rsid w:val="007E12C9"/>
    <w:rsid w:val="00817A0C"/>
    <w:rsid w:val="0087507F"/>
    <w:rsid w:val="00875FE2"/>
    <w:rsid w:val="00881245"/>
    <w:rsid w:val="008D4356"/>
    <w:rsid w:val="009A57F2"/>
    <w:rsid w:val="009B30A2"/>
    <w:rsid w:val="009E4538"/>
    <w:rsid w:val="009F0031"/>
    <w:rsid w:val="00A61D18"/>
    <w:rsid w:val="00A760BE"/>
    <w:rsid w:val="00A93020"/>
    <w:rsid w:val="00A93B47"/>
    <w:rsid w:val="00AD0CC9"/>
    <w:rsid w:val="00B265B7"/>
    <w:rsid w:val="00B43E24"/>
    <w:rsid w:val="00B7499D"/>
    <w:rsid w:val="00B82893"/>
    <w:rsid w:val="00C537E7"/>
    <w:rsid w:val="00D01475"/>
    <w:rsid w:val="00D24011"/>
    <w:rsid w:val="00E054FA"/>
    <w:rsid w:val="00E341EB"/>
    <w:rsid w:val="00E84C8B"/>
    <w:rsid w:val="00E95289"/>
    <w:rsid w:val="00ED1E3D"/>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 w:type="table" w:customStyle="1" w:styleId="TableGrid1">
    <w:name w:val="Table Grid1"/>
    <w:basedOn w:val="TableNormal"/>
    <w:next w:val="TableGrid"/>
    <w:uiPriority w:val="39"/>
    <w:rsid w:val="007A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17" Type="http://schemas.openxmlformats.org/officeDocument/2006/relationships/hyperlink" Target="https://www.gov.ie/en/collection/12bee3-child-protection-procedures-in-schools/"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ssets.gov.ie/25819/c9744b64dfd6447985eeffa5c0d71bbb.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2023-09-27T11:16:00Z</dcterms:created>
  <dcterms:modified xsi:type="dcterms:W3CDTF">2023-09-27T11:16:00Z</dcterms:modified>
</cp:coreProperties>
</file>